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B1588" w14:textId="77777777" w:rsidR="00297CC8" w:rsidRPr="00297CC8" w:rsidRDefault="00297CC8" w:rsidP="00297CC8">
      <w:pPr>
        <w:spacing w:line="276" w:lineRule="auto"/>
        <w:ind w:left="5529"/>
        <w:jc w:val="both"/>
        <w:rPr>
          <w:rFonts w:ascii="Arial" w:hAnsi="Arial" w:cs="Arial"/>
          <w:lang w:val="az-Latn-AZ"/>
        </w:rPr>
      </w:pPr>
      <w:bookmarkStart w:id="0" w:name="_Hlk132713838"/>
      <w:r w:rsidRPr="00297CC8">
        <w:rPr>
          <w:rFonts w:ascii="Arial" w:hAnsi="Arial" w:cs="Arial"/>
          <w:lang w:val="az-Latn-AZ"/>
        </w:rPr>
        <w:t>Azərbaycan Respublikası Dövlət Statistika</w:t>
      </w:r>
      <w:r w:rsidRPr="00297CC8">
        <w:rPr>
          <w:rFonts w:ascii="Arial" w:hAnsi="Arial" w:cs="Arial"/>
          <w:b/>
          <w:lang w:val="az-Latn-AZ"/>
        </w:rPr>
        <w:t xml:space="preserve"> </w:t>
      </w:r>
      <w:r w:rsidRPr="00297CC8">
        <w:rPr>
          <w:rFonts w:ascii="Arial" w:hAnsi="Arial" w:cs="Arial"/>
          <w:lang w:val="az-Latn-AZ"/>
        </w:rPr>
        <w:t>Komitəsinin 2023-cü il 18 avqust tarixli 38/14 nömrəli qərarı ilə təsdiq edilmişdir.</w:t>
      </w:r>
    </w:p>
    <w:p w14:paraId="7C752E3C" w14:textId="01C877DD" w:rsidR="005B1C49" w:rsidRPr="005B1C49" w:rsidRDefault="005B1C49" w:rsidP="005B1C49">
      <w:pPr>
        <w:ind w:firstLine="1299"/>
        <w:jc w:val="right"/>
        <w:rPr>
          <w:rFonts w:ascii="Arial" w:hAnsi="Arial" w:cs="Arial"/>
          <w:lang w:val="tr-TR"/>
        </w:rPr>
      </w:pPr>
    </w:p>
    <w:p w14:paraId="4CD0B822" w14:textId="77777777" w:rsidR="00EB72FE" w:rsidRPr="005B1C49" w:rsidRDefault="00EB72FE" w:rsidP="005B1C49">
      <w:pPr>
        <w:spacing w:after="120"/>
        <w:ind w:left="5387"/>
        <w:jc w:val="right"/>
        <w:rPr>
          <w:rFonts w:ascii="Arial" w:hAnsi="Arial" w:cs="Arial"/>
          <w:lang w:val="tr-TR"/>
        </w:rPr>
      </w:pPr>
    </w:p>
    <w:p w14:paraId="2E0475D1" w14:textId="77777777" w:rsidR="00EB72FE" w:rsidRPr="00E962FC" w:rsidRDefault="00EB72FE" w:rsidP="005B1C49">
      <w:pPr>
        <w:spacing w:after="120"/>
        <w:rPr>
          <w:rFonts w:ascii="Arial" w:hAnsi="Arial" w:cs="Arial"/>
          <w:lang w:val="az-Latn-AZ"/>
        </w:rPr>
      </w:pPr>
    </w:p>
    <w:p w14:paraId="7C288DD1" w14:textId="48BBE40E" w:rsidR="00EB72FE" w:rsidRPr="00E962FC" w:rsidRDefault="00EB72FE" w:rsidP="00EB72FE">
      <w:pPr>
        <w:spacing w:after="120"/>
        <w:ind w:left="5387"/>
        <w:jc w:val="center"/>
        <w:rPr>
          <w:rFonts w:ascii="Arial" w:hAnsi="Arial" w:cs="Arial"/>
          <w:b/>
          <w:lang w:val="az-Latn-AZ"/>
        </w:rPr>
      </w:pPr>
      <w:r w:rsidRPr="00E962FC">
        <w:rPr>
          <w:rFonts w:ascii="Arial" w:hAnsi="Arial" w:cs="Arial"/>
          <w:b/>
          <w:lang w:val="az-Latn-AZ"/>
        </w:rPr>
        <w:t xml:space="preserve">1-tikinti </w:t>
      </w:r>
      <w:r w:rsidR="00DF0059">
        <w:rPr>
          <w:rFonts w:ascii="Arial" w:hAnsi="Arial" w:cs="Arial"/>
          <w:b/>
          <w:lang w:val="az-Latn-AZ"/>
        </w:rPr>
        <w:t xml:space="preserve">(Nəqliyyat vasitələri) </w:t>
      </w:r>
      <w:r w:rsidRPr="00E962FC">
        <w:rPr>
          <w:rFonts w:ascii="Arial" w:hAnsi="Arial" w:cs="Arial"/>
          <w:b/>
          <w:lang w:val="az-Latn-AZ"/>
        </w:rPr>
        <w:t>№-li forma</w:t>
      </w:r>
    </w:p>
    <w:p w14:paraId="3AD5824A" w14:textId="77777777" w:rsidR="00EB72FE" w:rsidRPr="00E962FC" w:rsidRDefault="00EB72FE" w:rsidP="00EB72FE">
      <w:pPr>
        <w:spacing w:after="120"/>
        <w:ind w:left="5387"/>
        <w:jc w:val="center"/>
        <w:rPr>
          <w:rFonts w:ascii="Arial" w:hAnsi="Arial" w:cs="Arial"/>
          <w:b/>
          <w:lang w:val="az-Latn-AZ"/>
        </w:rPr>
      </w:pPr>
      <w:r w:rsidRPr="00E962FC">
        <w:rPr>
          <w:rFonts w:ascii="Arial" w:hAnsi="Arial" w:cs="Arial"/>
          <w:b/>
          <w:lang w:val="az-Latn-AZ"/>
        </w:rPr>
        <w:t>İllik</w:t>
      </w:r>
    </w:p>
    <w:p w14:paraId="2BF411FF" w14:textId="77777777" w:rsidR="00EB72FE" w:rsidRPr="00E962FC" w:rsidRDefault="00EB72FE" w:rsidP="00EB72FE">
      <w:pPr>
        <w:spacing w:after="120"/>
        <w:jc w:val="center"/>
        <w:rPr>
          <w:rFonts w:ascii="Arial" w:hAnsi="Arial" w:cs="Arial"/>
          <w:b/>
          <w:lang w:val="az-Latn-AZ"/>
        </w:rPr>
      </w:pPr>
    </w:p>
    <w:p w14:paraId="4D63378E" w14:textId="77777777" w:rsidR="00EB72FE" w:rsidRPr="00E962FC" w:rsidRDefault="00EB72FE" w:rsidP="00EB72FE">
      <w:pPr>
        <w:spacing w:after="120"/>
        <w:jc w:val="center"/>
        <w:rPr>
          <w:rFonts w:ascii="Arial" w:hAnsi="Arial" w:cs="Arial"/>
          <w:b/>
          <w:lang w:val="az-Latn-AZ"/>
        </w:rPr>
      </w:pPr>
      <w:r w:rsidRPr="00E962FC">
        <w:rPr>
          <w:rFonts w:ascii="Arial" w:hAnsi="Arial" w:cs="Arial"/>
          <w:b/>
          <w:lang w:val="az-Latn-AZ"/>
        </w:rPr>
        <w:t>RƏSMİ STATİSTİKA HESABATI</w:t>
      </w:r>
    </w:p>
    <w:p w14:paraId="72572D35" w14:textId="77777777" w:rsidR="00EB72FE" w:rsidRPr="00E962FC" w:rsidRDefault="00EB72FE" w:rsidP="00EB72FE">
      <w:pPr>
        <w:spacing w:after="120"/>
        <w:jc w:val="center"/>
        <w:rPr>
          <w:rFonts w:ascii="Arial" w:hAnsi="Arial" w:cs="Arial"/>
          <w:b/>
          <w:lang w:val="az-Latn-AZ"/>
        </w:rPr>
      </w:pPr>
    </w:p>
    <w:p w14:paraId="156E364E" w14:textId="77777777" w:rsidR="00EB72FE" w:rsidRPr="00E962FC" w:rsidRDefault="00EB72FE" w:rsidP="00EB72FE">
      <w:pPr>
        <w:jc w:val="center"/>
        <w:rPr>
          <w:rFonts w:ascii="Arial" w:hAnsi="Arial" w:cs="Arial"/>
          <w:b/>
          <w:lang w:val="az-Latn-AZ"/>
        </w:rPr>
      </w:pPr>
    </w:p>
    <w:p w14:paraId="4025FF1D" w14:textId="555D3870" w:rsidR="00EB72FE" w:rsidRPr="00E962FC" w:rsidRDefault="00614A22" w:rsidP="00EB72FE">
      <w:pPr>
        <w:pStyle w:val="Iauiue"/>
        <w:jc w:val="center"/>
        <w:rPr>
          <w:rFonts w:ascii="Arial" w:hAnsi="Arial" w:cs="Arial"/>
          <w:b/>
          <w:bCs/>
          <w:sz w:val="24"/>
          <w:szCs w:val="24"/>
          <w:lang w:val="de-DE"/>
        </w:rPr>
      </w:pPr>
      <w:r>
        <w:rPr>
          <w:rFonts w:ascii="Arial" w:hAnsi="Arial" w:cs="Arial"/>
          <w:b/>
          <w:bCs/>
          <w:sz w:val="24"/>
          <w:szCs w:val="24"/>
          <w:lang w:val="de-DE"/>
        </w:rPr>
        <w:t>Tikintid</w:t>
      </w:r>
      <w:r>
        <w:rPr>
          <w:rFonts w:ascii="Arial" w:hAnsi="Arial" w:cs="Arial"/>
          <w:b/>
          <w:bCs/>
          <w:sz w:val="24"/>
          <w:szCs w:val="24"/>
          <w:lang w:val="az-Latn-AZ"/>
        </w:rPr>
        <w:t>ə istifadə olunan t</w:t>
      </w:r>
      <w:r w:rsidR="00EB72FE" w:rsidRPr="00E962FC">
        <w:rPr>
          <w:rFonts w:ascii="Arial" w:hAnsi="Arial" w:cs="Arial"/>
          <w:b/>
          <w:bCs/>
          <w:sz w:val="24"/>
          <w:szCs w:val="24"/>
          <w:lang w:val="de-DE"/>
        </w:rPr>
        <w:t>exnoloji</w:t>
      </w:r>
      <w:r>
        <w:rPr>
          <w:rFonts w:ascii="Arial" w:hAnsi="Arial" w:cs="Arial"/>
          <w:b/>
          <w:bCs/>
          <w:sz w:val="24"/>
          <w:szCs w:val="24"/>
          <w:lang w:val="de-DE"/>
        </w:rPr>
        <w:t>-</w:t>
      </w:r>
      <w:r w:rsidR="00EB72FE" w:rsidRPr="00E962FC">
        <w:rPr>
          <w:rFonts w:ascii="Arial" w:hAnsi="Arial" w:cs="Arial"/>
          <w:b/>
          <w:bCs/>
          <w:sz w:val="24"/>
          <w:szCs w:val="24"/>
          <w:lang w:val="de-DE"/>
        </w:rPr>
        <w:t>mexaniki nəqliyyat vasitələri</w:t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, qurğu və avadanlıqların </w:t>
      </w:r>
      <w:r w:rsidR="00DE5686">
        <w:rPr>
          <w:rFonts w:ascii="Arial" w:hAnsi="Arial" w:cs="Arial"/>
          <w:b/>
          <w:bCs/>
          <w:sz w:val="24"/>
          <w:szCs w:val="24"/>
          <w:lang w:val="de-DE"/>
        </w:rPr>
        <w:t>sayı</w:t>
      </w:r>
      <w:r w:rsidR="00EB72FE" w:rsidRPr="00E962FC">
        <w:rPr>
          <w:rFonts w:ascii="Arial" w:hAnsi="Arial" w:cs="Arial"/>
          <w:b/>
          <w:bCs/>
          <w:sz w:val="24"/>
          <w:szCs w:val="24"/>
          <w:lang w:val="de-DE"/>
        </w:rPr>
        <w:t xml:space="preserve"> haqqında</w:t>
      </w:r>
    </w:p>
    <w:p w14:paraId="0CB8DEE5" w14:textId="77777777" w:rsidR="00EB72FE" w:rsidRPr="00E962FC" w:rsidRDefault="00EB72FE" w:rsidP="00EB72FE">
      <w:pPr>
        <w:pStyle w:val="Iauiue"/>
        <w:jc w:val="center"/>
        <w:rPr>
          <w:rFonts w:ascii="Arial" w:hAnsi="Arial" w:cs="Arial"/>
          <w:b/>
          <w:bCs/>
          <w:sz w:val="24"/>
          <w:szCs w:val="24"/>
          <w:lang w:val="de-DE"/>
        </w:rPr>
      </w:pPr>
    </w:p>
    <w:p w14:paraId="2B4BA520" w14:textId="77777777" w:rsidR="00EB72FE" w:rsidRPr="00E962FC" w:rsidRDefault="00EB72FE" w:rsidP="00EB72FE">
      <w:pPr>
        <w:pStyle w:val="Heading2"/>
        <w:pBdr>
          <w:left w:val="single" w:sz="4" w:space="18" w:color="auto"/>
          <w:right w:val="single" w:sz="4" w:space="28" w:color="auto"/>
        </w:pBdr>
        <w:ind w:right="292"/>
        <w:jc w:val="center"/>
        <w:rPr>
          <w:rFonts w:ascii="Arial" w:hAnsi="Arial" w:cs="Arial"/>
          <w:b w:val="0"/>
          <w:color w:val="000000"/>
          <w:sz w:val="24"/>
          <w:szCs w:val="24"/>
          <w:lang w:val="az-Latn-AZ"/>
        </w:rPr>
      </w:pPr>
      <w:r w:rsidRPr="00E962FC">
        <w:rPr>
          <w:rFonts w:ascii="Arial" w:eastAsia="MS Mincho" w:hAnsi="Arial" w:cs="Arial"/>
          <w:b w:val="0"/>
          <w:color w:val="000000"/>
          <w:sz w:val="24"/>
          <w:szCs w:val="24"/>
          <w:lang w:val="az-Latn-AZ"/>
        </w:rPr>
        <w:t>“Rəsmi statistika haqqında” Azərbaycan Respublikasının Qanununa uyğun olaraq hesabat forması üzrə məlumatların konfidensiallığına zəmanət verilir və onlardan yalnız ümumiləşdirilmiş şəkildə istifadə ediləcəkdir. </w:t>
      </w:r>
    </w:p>
    <w:p w14:paraId="100A7D5E" w14:textId="77777777" w:rsidR="00EB72FE" w:rsidRPr="00E962FC" w:rsidRDefault="00EB72FE" w:rsidP="00EB72FE">
      <w:pPr>
        <w:rPr>
          <w:rFonts w:ascii="Arial" w:hAnsi="Arial" w:cs="Arial"/>
          <w:b/>
          <w:lang w:val="az-Latn-AZ"/>
        </w:rPr>
      </w:pPr>
    </w:p>
    <w:tbl>
      <w:tblPr>
        <w:tblW w:w="9990" w:type="dxa"/>
        <w:tblInd w:w="-360" w:type="dxa"/>
        <w:tblLook w:val="01E0" w:firstRow="1" w:lastRow="1" w:firstColumn="1" w:lastColumn="1" w:noHBand="0" w:noVBand="0"/>
      </w:tblPr>
      <w:tblGrid>
        <w:gridCol w:w="5287"/>
        <w:gridCol w:w="4703"/>
      </w:tblGrid>
      <w:tr w:rsidR="00EB72FE" w:rsidRPr="00297CC8" w14:paraId="6DC787B2" w14:textId="77777777" w:rsidTr="006935A5">
        <w:tc>
          <w:tcPr>
            <w:tcW w:w="5287" w:type="dxa"/>
          </w:tcPr>
          <w:p w14:paraId="7D783039" w14:textId="77777777" w:rsidR="00EB72FE" w:rsidRPr="00E962FC" w:rsidRDefault="00EB72FE" w:rsidP="006935A5">
            <w:pPr>
              <w:rPr>
                <w:rFonts w:ascii="Arial" w:hAnsi="Arial" w:cs="Arial"/>
                <w:b/>
                <w:lang w:val="az-Latn-AZ"/>
              </w:rPr>
            </w:pPr>
            <w:r w:rsidRPr="00E962FC">
              <w:rPr>
                <w:rFonts w:ascii="Arial" w:hAnsi="Arial" w:cs="Arial"/>
                <w:b/>
                <w:lang w:val="az-Latn-AZ"/>
              </w:rPr>
              <w:t>Hesabat təqdim edən statistik vahidin:</w:t>
            </w:r>
          </w:p>
          <w:p w14:paraId="06DEF9F0" w14:textId="77777777" w:rsidR="00EB72FE" w:rsidRPr="00E962FC" w:rsidRDefault="00EB72FE" w:rsidP="006935A5">
            <w:pPr>
              <w:rPr>
                <w:rFonts w:ascii="Arial" w:hAnsi="Arial" w:cs="Arial"/>
                <w:b/>
                <w:lang w:val="az-Latn-AZ"/>
              </w:rPr>
            </w:pPr>
          </w:p>
          <w:p w14:paraId="33273026" w14:textId="77777777" w:rsidR="00EB72FE" w:rsidRPr="00E962FC" w:rsidRDefault="00EB72FE" w:rsidP="006935A5">
            <w:pPr>
              <w:rPr>
                <w:rFonts w:ascii="Arial" w:hAnsi="Arial" w:cs="Arial"/>
                <w:lang w:val="az-Latn-AZ"/>
              </w:rPr>
            </w:pPr>
            <w:r w:rsidRPr="00E962FC">
              <w:rPr>
                <w:rFonts w:ascii="Arial" w:hAnsi="Arial" w:cs="Arial"/>
                <w:b/>
                <w:lang w:val="az-Latn-AZ"/>
              </w:rPr>
              <w:t>adı _________________________________</w:t>
            </w:r>
          </w:p>
          <w:p w14:paraId="016EF1FB" w14:textId="77777777" w:rsidR="00EB72FE" w:rsidRPr="00E962FC" w:rsidRDefault="00EB72FE" w:rsidP="006935A5">
            <w:pPr>
              <w:rPr>
                <w:rFonts w:ascii="Arial" w:hAnsi="Arial" w:cs="Arial"/>
                <w:b/>
                <w:lang w:val="az-Latn-AZ"/>
              </w:rPr>
            </w:pPr>
          </w:p>
          <w:p w14:paraId="1845EB4D" w14:textId="77777777" w:rsidR="00EB72FE" w:rsidRPr="00E962FC" w:rsidRDefault="00EB72FE" w:rsidP="006935A5">
            <w:pPr>
              <w:rPr>
                <w:rFonts w:ascii="Arial" w:hAnsi="Arial" w:cs="Arial"/>
                <w:lang w:val="az-Latn-AZ"/>
              </w:rPr>
            </w:pPr>
            <w:r w:rsidRPr="00E962FC">
              <w:rPr>
                <w:rFonts w:ascii="Arial" w:hAnsi="Arial" w:cs="Arial"/>
                <w:b/>
                <w:lang w:val="az-Latn-AZ"/>
              </w:rPr>
              <w:t>____________________________________</w:t>
            </w:r>
          </w:p>
          <w:p w14:paraId="4D609688" w14:textId="77777777" w:rsidR="00EB72FE" w:rsidRPr="00E962FC" w:rsidRDefault="00EB72FE" w:rsidP="006935A5">
            <w:pPr>
              <w:rPr>
                <w:rFonts w:ascii="Arial" w:hAnsi="Arial" w:cs="Arial"/>
                <w:b/>
                <w:lang w:val="az-Latn-AZ"/>
              </w:rPr>
            </w:pPr>
          </w:p>
          <w:p w14:paraId="0D7BAF2C" w14:textId="77777777" w:rsidR="00EB72FE" w:rsidRPr="00E962FC" w:rsidRDefault="00EB72FE" w:rsidP="006935A5">
            <w:pPr>
              <w:jc w:val="both"/>
              <w:rPr>
                <w:rFonts w:ascii="Arial" w:hAnsi="Arial" w:cs="Arial"/>
                <w:b/>
                <w:color w:val="000000"/>
                <w:lang w:val="az-Latn-AZ" w:eastAsia="az-Latn-AZ"/>
              </w:rPr>
            </w:pPr>
            <w:r w:rsidRPr="00E962FC">
              <w:rPr>
                <w:rFonts w:ascii="Arial" w:hAnsi="Arial" w:cs="Arial"/>
                <w:b/>
                <w:color w:val="000000"/>
                <w:lang w:val="az-Latn-AZ" w:eastAsia="az-Latn-AZ"/>
              </w:rPr>
              <w:t>inzibati ərazi vahidinin və yaşayış</w:t>
            </w:r>
          </w:p>
          <w:p w14:paraId="5CFBD8FD" w14:textId="77777777" w:rsidR="00EB72FE" w:rsidRPr="00E962FC" w:rsidRDefault="00EB72FE" w:rsidP="006935A5">
            <w:pPr>
              <w:jc w:val="both"/>
              <w:rPr>
                <w:rFonts w:ascii="Arial" w:hAnsi="Arial" w:cs="Arial"/>
                <w:b/>
                <w:lang w:val="az-Latn-AZ"/>
              </w:rPr>
            </w:pPr>
            <w:r w:rsidRPr="00E962FC">
              <w:rPr>
                <w:rFonts w:ascii="Arial" w:hAnsi="Arial" w:cs="Arial"/>
                <w:b/>
                <w:color w:val="000000"/>
                <w:lang w:val="az-Latn-AZ" w:eastAsia="az-Latn-AZ"/>
              </w:rPr>
              <w:t xml:space="preserve">məntəqəsinin adı göstərilməklə dəqiq </w:t>
            </w:r>
            <w:r w:rsidRPr="00E962FC">
              <w:rPr>
                <w:rFonts w:ascii="Arial" w:hAnsi="Arial" w:cs="Arial"/>
                <w:b/>
                <w:lang w:val="az-Latn-AZ"/>
              </w:rPr>
              <w:t>ünvanı</w:t>
            </w:r>
          </w:p>
          <w:p w14:paraId="44C04FFB" w14:textId="77777777" w:rsidR="00EB72FE" w:rsidRPr="00E962FC" w:rsidRDefault="00EB72FE" w:rsidP="006935A5">
            <w:pPr>
              <w:jc w:val="both"/>
              <w:rPr>
                <w:rFonts w:ascii="Arial" w:hAnsi="Arial" w:cs="Arial"/>
                <w:b/>
                <w:lang w:val="az-Latn-AZ"/>
              </w:rPr>
            </w:pPr>
          </w:p>
          <w:p w14:paraId="20C92382" w14:textId="77777777" w:rsidR="00EB72FE" w:rsidRPr="00E962FC" w:rsidRDefault="00EB72FE" w:rsidP="006935A5">
            <w:pPr>
              <w:jc w:val="both"/>
              <w:rPr>
                <w:rFonts w:ascii="Arial" w:hAnsi="Arial" w:cs="Arial"/>
                <w:b/>
                <w:lang w:val="az-Latn-AZ"/>
              </w:rPr>
            </w:pPr>
            <w:r w:rsidRPr="00E962FC">
              <w:rPr>
                <w:rFonts w:ascii="Arial" w:hAnsi="Arial" w:cs="Arial"/>
                <w:b/>
                <w:lang w:val="az-Latn-AZ"/>
              </w:rPr>
              <w:t>____________________________________</w:t>
            </w:r>
          </w:p>
          <w:p w14:paraId="5F63E51A" w14:textId="77777777" w:rsidR="00EB72FE" w:rsidRPr="00E962FC" w:rsidRDefault="00EB72FE" w:rsidP="006935A5">
            <w:pPr>
              <w:rPr>
                <w:rFonts w:ascii="Arial" w:hAnsi="Arial" w:cs="Arial"/>
                <w:b/>
                <w:lang w:val="az-Latn-AZ"/>
              </w:rPr>
            </w:pPr>
            <w:r w:rsidRPr="00E962FC">
              <w:rPr>
                <w:rFonts w:ascii="Arial" w:hAnsi="Arial" w:cs="Arial"/>
                <w:b/>
                <w:lang w:val="az-Latn-AZ"/>
              </w:rPr>
              <w:t xml:space="preserve">                          </w:t>
            </w:r>
          </w:p>
          <w:p w14:paraId="1658FD1A" w14:textId="77777777" w:rsidR="00EB72FE" w:rsidRPr="00E962FC" w:rsidRDefault="00EB72FE" w:rsidP="006935A5">
            <w:pPr>
              <w:tabs>
                <w:tab w:val="left" w:pos="7020"/>
              </w:tabs>
              <w:rPr>
                <w:rFonts w:ascii="Arial" w:hAnsi="Arial" w:cs="Arial"/>
                <w:lang w:val="az-Latn-AZ"/>
              </w:rPr>
            </w:pPr>
            <w:r w:rsidRPr="00E962FC">
              <w:rPr>
                <w:rFonts w:ascii="Arial" w:hAnsi="Arial" w:cs="Arial"/>
                <w:lang w:val="az-Latn-AZ"/>
              </w:rPr>
              <w:t>____________________________________</w:t>
            </w:r>
          </w:p>
          <w:p w14:paraId="6EF27C13" w14:textId="77777777" w:rsidR="00EB72FE" w:rsidRPr="00E962FC" w:rsidRDefault="00EB72FE" w:rsidP="006935A5">
            <w:pPr>
              <w:tabs>
                <w:tab w:val="left" w:pos="7020"/>
              </w:tabs>
              <w:rPr>
                <w:rFonts w:ascii="Arial" w:hAnsi="Arial" w:cs="Arial"/>
                <w:lang w:val="az-Latn-AZ"/>
              </w:rPr>
            </w:pPr>
            <w:r w:rsidRPr="00E962FC">
              <w:rPr>
                <w:rFonts w:ascii="Arial" w:hAnsi="Arial" w:cs="Arial"/>
                <w:lang w:val="az-Latn-AZ"/>
              </w:rPr>
              <w:t xml:space="preserve">                    </w:t>
            </w:r>
          </w:p>
        </w:tc>
        <w:tc>
          <w:tcPr>
            <w:tcW w:w="4703" w:type="dxa"/>
            <w:vAlign w:val="center"/>
            <w:hideMark/>
          </w:tcPr>
          <w:p w14:paraId="678ED67E" w14:textId="336AF657" w:rsidR="00EB72FE" w:rsidRPr="00E962FC" w:rsidRDefault="00EB72FE" w:rsidP="006935A5">
            <w:pPr>
              <w:pStyle w:val="Iauiue"/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  <w:r w:rsidRPr="00BD0657">
              <w:rPr>
                <w:rFonts w:ascii="Arial" w:hAnsi="Arial" w:cs="Arial"/>
                <w:sz w:val="24"/>
                <w:szCs w:val="24"/>
                <w:lang w:val="az-Latn-AZ"/>
              </w:rPr>
              <w:t>Hesabat</w:t>
            </w:r>
            <w:r w:rsidR="00125EF9" w:rsidRPr="00BD0657">
              <w:rPr>
                <w:rFonts w:ascii="Arial" w:hAnsi="Arial" w:cs="Arial"/>
                <w:sz w:val="24"/>
                <w:szCs w:val="24"/>
                <w:lang w:val="az-Latn-AZ"/>
              </w:rPr>
              <w:t xml:space="preserve"> </w:t>
            </w:r>
            <w:r w:rsidRPr="00BD0657">
              <w:rPr>
                <w:rFonts w:ascii="Arial" w:hAnsi="Arial" w:cs="Arial"/>
                <w:sz w:val="24"/>
                <w:szCs w:val="24"/>
                <w:lang w:val="az-Latn-AZ"/>
              </w:rPr>
              <w:t>təşkilati-hüquqi</w:t>
            </w:r>
            <w:r w:rsidR="00125EF9" w:rsidRPr="00BD0657">
              <w:rPr>
                <w:rFonts w:ascii="Arial" w:hAnsi="Arial" w:cs="Arial"/>
                <w:sz w:val="24"/>
                <w:szCs w:val="24"/>
                <w:lang w:val="az-Latn-AZ"/>
              </w:rPr>
              <w:t xml:space="preserve"> </w:t>
            </w:r>
            <w:r w:rsidRPr="00BD0657">
              <w:rPr>
                <w:rFonts w:ascii="Arial" w:hAnsi="Arial" w:cs="Arial"/>
                <w:sz w:val="24"/>
                <w:szCs w:val="24"/>
                <w:lang w:val="az-Latn-AZ"/>
              </w:rPr>
              <w:t>formasından</w:t>
            </w:r>
            <w:r w:rsidR="00125EF9" w:rsidRPr="00BD0657">
              <w:rPr>
                <w:rFonts w:ascii="Arial" w:hAnsi="Arial" w:cs="Arial"/>
                <w:sz w:val="24"/>
                <w:szCs w:val="24"/>
                <w:lang w:val="az-Latn-AZ"/>
              </w:rPr>
              <w:t xml:space="preserve"> </w:t>
            </w:r>
            <w:r w:rsidRPr="00BD0657">
              <w:rPr>
                <w:rFonts w:ascii="Arial" w:hAnsi="Arial" w:cs="Arial"/>
                <w:sz w:val="24"/>
                <w:szCs w:val="24"/>
                <w:lang w:val="az-Latn-AZ"/>
              </w:rPr>
              <w:t>və mülkiyyət növündən</w:t>
            </w:r>
            <w:r w:rsidR="00125EF9" w:rsidRPr="00BD0657">
              <w:rPr>
                <w:rFonts w:ascii="Arial" w:hAnsi="Arial" w:cs="Arial"/>
                <w:sz w:val="24"/>
                <w:szCs w:val="24"/>
                <w:lang w:val="az-Latn-AZ"/>
              </w:rPr>
              <w:t xml:space="preserve"> </w:t>
            </w:r>
            <w:r w:rsidRPr="00BD0657">
              <w:rPr>
                <w:rFonts w:ascii="Arial" w:hAnsi="Arial" w:cs="Arial"/>
                <w:sz w:val="24"/>
                <w:szCs w:val="24"/>
                <w:lang w:val="az-Latn-AZ"/>
              </w:rPr>
              <w:t>asılı</w:t>
            </w:r>
            <w:r w:rsidR="00125EF9" w:rsidRPr="00BD0657">
              <w:rPr>
                <w:rFonts w:ascii="Arial" w:hAnsi="Arial" w:cs="Arial"/>
                <w:sz w:val="24"/>
                <w:szCs w:val="24"/>
                <w:lang w:val="az-Latn-AZ"/>
              </w:rPr>
              <w:t xml:space="preserve"> </w:t>
            </w:r>
            <w:r w:rsidRPr="00BD0657">
              <w:rPr>
                <w:rFonts w:ascii="Arial" w:hAnsi="Arial" w:cs="Arial"/>
                <w:sz w:val="24"/>
                <w:szCs w:val="24"/>
                <w:lang w:val="az-Latn-AZ"/>
              </w:rPr>
              <w:t>olmayaraq balansında t</w:t>
            </w:r>
            <w:r w:rsidR="00125EF9" w:rsidRPr="00BD0657">
              <w:rPr>
                <w:rFonts w:ascii="Arial" w:hAnsi="Arial" w:cs="Arial"/>
                <w:sz w:val="24"/>
                <w:szCs w:val="24"/>
                <w:lang w:val="az-Latn-AZ"/>
              </w:rPr>
              <w:t>ikintidə istifadə olunan texnoloji-mexaniki nəqliyyat vasitələri, qurğu və avadanlıqları</w:t>
            </w:r>
            <w:r w:rsidRPr="00BD0657">
              <w:rPr>
                <w:rFonts w:ascii="Arial" w:hAnsi="Arial" w:cs="Arial"/>
                <w:sz w:val="24"/>
                <w:szCs w:val="24"/>
                <w:lang w:val="az-Latn-AZ"/>
              </w:rPr>
              <w:t xml:space="preserve"> olan hüquqi şəxslər</w:t>
            </w:r>
            <w:r w:rsidR="001162AE">
              <w:rPr>
                <w:rFonts w:ascii="Arial" w:hAnsi="Arial" w:cs="Arial"/>
                <w:sz w:val="24"/>
                <w:szCs w:val="24"/>
                <w:lang w:val="az-Latn-AZ"/>
              </w:rPr>
              <w:t xml:space="preserve"> tərəfindən</w:t>
            </w:r>
            <w:r w:rsidRPr="00BD0657">
              <w:rPr>
                <w:rFonts w:ascii="Arial" w:hAnsi="Arial" w:cs="Arial"/>
                <w:sz w:val="24"/>
                <w:szCs w:val="24"/>
                <w:lang w:val="az-Latn-AZ"/>
              </w:rPr>
              <w:t xml:space="preserve"> </w:t>
            </w:r>
            <w:r w:rsidR="00125EF9" w:rsidRPr="00BD0657">
              <w:rPr>
                <w:rFonts w:ascii="Arial" w:hAnsi="Arial" w:cs="Arial"/>
                <w:sz w:val="24"/>
                <w:szCs w:val="24"/>
                <w:lang w:val="az-Latn-AZ"/>
              </w:rPr>
              <w:t>fevral</w:t>
            </w:r>
            <w:r w:rsidRPr="00BD0657">
              <w:rPr>
                <w:rFonts w:ascii="Arial" w:hAnsi="Arial" w:cs="Arial"/>
                <w:sz w:val="24"/>
                <w:szCs w:val="24"/>
                <w:lang w:val="az-Latn-AZ"/>
              </w:rPr>
              <w:t xml:space="preserve"> ayının </w:t>
            </w:r>
            <w:r w:rsidR="00125EF9" w:rsidRPr="00BD0657">
              <w:rPr>
                <w:rFonts w:ascii="Arial" w:hAnsi="Arial" w:cs="Arial"/>
                <w:sz w:val="24"/>
                <w:szCs w:val="24"/>
                <w:lang w:val="az-Latn-AZ"/>
              </w:rPr>
              <w:t>20</w:t>
            </w:r>
            <w:r w:rsidRPr="00BD0657">
              <w:rPr>
                <w:rFonts w:ascii="Arial" w:hAnsi="Arial" w:cs="Arial"/>
                <w:sz w:val="24"/>
                <w:szCs w:val="24"/>
                <w:lang w:val="az-Latn-AZ"/>
              </w:rPr>
              <w:t>-d</w:t>
            </w:r>
            <w:r w:rsidR="00125EF9" w:rsidRPr="00BD0657">
              <w:rPr>
                <w:rFonts w:ascii="Arial" w:hAnsi="Arial" w:cs="Arial"/>
                <w:sz w:val="24"/>
                <w:szCs w:val="24"/>
                <w:lang w:val="az-Latn-AZ"/>
              </w:rPr>
              <w:t>ə</w:t>
            </w:r>
            <w:r w:rsidRPr="00BD0657">
              <w:rPr>
                <w:rFonts w:ascii="Arial" w:hAnsi="Arial" w:cs="Arial"/>
                <w:sz w:val="24"/>
                <w:szCs w:val="24"/>
                <w:lang w:val="az-Latn-AZ"/>
              </w:rPr>
              <w:t>n gec olmayaraq yerləşdiyi rayonun (şəhərin) statistika orqanına və ya elektron formada Dövlət Statistika Komitəsinin internet səhifəsində (</w:t>
            </w:r>
            <w:hyperlink r:id="rId4" w:history="1">
              <w:r w:rsidRPr="00BD0657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lang w:val="az-Latn-AZ"/>
                </w:rPr>
                <w:t>www.stat.gov.az</w:t>
              </w:r>
            </w:hyperlink>
            <w:r w:rsidRPr="00BD0657">
              <w:rPr>
                <w:rFonts w:ascii="Arial" w:hAnsi="Arial" w:cs="Arial"/>
                <w:sz w:val="24"/>
                <w:szCs w:val="24"/>
                <w:lang w:val="az-Latn-AZ"/>
              </w:rPr>
              <w:t>) real vaxt rejimində təqdim edilir.</w:t>
            </w:r>
          </w:p>
        </w:tc>
      </w:tr>
    </w:tbl>
    <w:p w14:paraId="1AADB565" w14:textId="77777777" w:rsidR="00EB72FE" w:rsidRPr="00E962FC" w:rsidRDefault="00EB72FE" w:rsidP="00EB72FE">
      <w:pPr>
        <w:ind w:right="-154"/>
        <w:rPr>
          <w:rFonts w:ascii="Arial" w:hAnsi="Arial" w:cs="Arial"/>
          <w:b/>
          <w:lang w:val="az-Latn-AZ"/>
        </w:rPr>
      </w:pPr>
    </w:p>
    <w:tbl>
      <w:tblPr>
        <w:tblW w:w="9990" w:type="dxa"/>
        <w:tblInd w:w="-3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4"/>
        <w:gridCol w:w="1796"/>
        <w:gridCol w:w="1606"/>
        <w:gridCol w:w="4694"/>
      </w:tblGrid>
      <w:tr w:rsidR="00EB72FE" w:rsidRPr="00297CC8" w14:paraId="268B5BFC" w14:textId="77777777" w:rsidTr="006935A5"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4B5BE" w14:textId="77777777" w:rsidR="00EB72FE" w:rsidRPr="00E962FC" w:rsidRDefault="00EB72FE" w:rsidP="006935A5">
            <w:pPr>
              <w:jc w:val="center"/>
              <w:rPr>
                <w:rFonts w:ascii="Arial" w:hAnsi="Arial" w:cs="Arial"/>
                <w:b/>
                <w:color w:val="000000"/>
                <w:lang w:val="az-Latn-AZ"/>
              </w:rPr>
            </w:pPr>
            <w:r w:rsidRPr="00E962FC">
              <w:rPr>
                <w:rFonts w:ascii="Arial" w:hAnsi="Arial" w:cs="Arial"/>
                <w:b/>
                <w:color w:val="000000"/>
                <w:lang w:val="az-Latn-AZ"/>
              </w:rPr>
              <w:t>Hesabat</w:t>
            </w:r>
          </w:p>
          <w:p w14:paraId="568CE987" w14:textId="77777777" w:rsidR="00EB72FE" w:rsidRPr="00E962FC" w:rsidRDefault="00EB72FE" w:rsidP="006935A5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b/>
                <w:color w:val="000000"/>
                <w:lang w:val="az-Latn-AZ"/>
              </w:rPr>
            </w:pPr>
            <w:r w:rsidRPr="00E962FC">
              <w:rPr>
                <w:rFonts w:ascii="Arial" w:hAnsi="Arial" w:cs="Arial"/>
                <w:b/>
                <w:color w:val="000000"/>
                <w:lang w:val="az-Latn-AZ"/>
              </w:rPr>
              <w:t>formasının kodu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7C006" w14:textId="77777777" w:rsidR="00EB72FE" w:rsidRPr="00E962FC" w:rsidRDefault="00EB72FE" w:rsidP="006935A5">
            <w:pPr>
              <w:jc w:val="center"/>
              <w:rPr>
                <w:rFonts w:ascii="Arial" w:hAnsi="Arial" w:cs="Arial"/>
                <w:b/>
                <w:color w:val="000000"/>
                <w:lang w:val="az-Latn-AZ"/>
              </w:rPr>
            </w:pPr>
            <w:r w:rsidRPr="00E962FC">
              <w:rPr>
                <w:rFonts w:ascii="Arial" w:hAnsi="Arial" w:cs="Arial"/>
                <w:b/>
                <w:color w:val="000000"/>
                <w:lang w:val="az-Latn-AZ"/>
              </w:rPr>
              <w:t>Statistik vahidin</w:t>
            </w:r>
          </w:p>
          <w:p w14:paraId="33BE9A2B" w14:textId="77777777" w:rsidR="00EB72FE" w:rsidRPr="00E962FC" w:rsidRDefault="00EB72FE" w:rsidP="006935A5">
            <w:pPr>
              <w:jc w:val="center"/>
              <w:rPr>
                <w:rFonts w:ascii="Arial" w:hAnsi="Arial" w:cs="Arial"/>
                <w:b/>
                <w:color w:val="000000"/>
                <w:lang w:val="az-Latn-AZ"/>
              </w:rPr>
            </w:pPr>
            <w:r w:rsidRPr="00E962FC">
              <w:rPr>
                <w:rFonts w:ascii="Arial" w:hAnsi="Arial" w:cs="Arial"/>
                <w:b/>
                <w:color w:val="000000"/>
                <w:lang w:val="az-Latn-AZ"/>
              </w:rPr>
              <w:t>identifikasiya (statistik)</w:t>
            </w:r>
          </w:p>
          <w:p w14:paraId="322D445B" w14:textId="77777777" w:rsidR="00EB72FE" w:rsidRPr="00E962FC" w:rsidRDefault="00EB72FE" w:rsidP="006935A5">
            <w:pPr>
              <w:jc w:val="center"/>
              <w:rPr>
                <w:rFonts w:ascii="Arial" w:hAnsi="Arial" w:cs="Arial"/>
                <w:b/>
                <w:color w:val="000000"/>
                <w:lang w:val="az-Latn-AZ"/>
              </w:rPr>
            </w:pPr>
            <w:r w:rsidRPr="00E962FC">
              <w:rPr>
                <w:rFonts w:ascii="Arial" w:hAnsi="Arial" w:cs="Arial"/>
                <w:b/>
                <w:color w:val="000000"/>
                <w:lang w:val="az-Latn-AZ"/>
              </w:rPr>
              <w:t>kodu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41DA5" w14:textId="77777777" w:rsidR="00EB72FE" w:rsidRPr="00E962FC" w:rsidRDefault="00EB72FE" w:rsidP="006935A5">
            <w:pPr>
              <w:pBdr>
                <w:between w:val="single" w:sz="6" w:space="1" w:color="auto"/>
              </w:pBdr>
              <w:jc w:val="center"/>
              <w:rPr>
                <w:rFonts w:ascii="Arial" w:hAnsi="Arial" w:cs="Arial"/>
                <w:b/>
                <w:lang w:val="az-Latn-AZ"/>
              </w:rPr>
            </w:pPr>
            <w:r w:rsidRPr="00E962FC">
              <w:rPr>
                <w:rFonts w:ascii="Arial" w:hAnsi="Arial" w:cs="Arial"/>
                <w:b/>
                <w:bCs/>
                <w:lang w:val="az-Latn-AZ"/>
              </w:rPr>
              <w:t>VÖEN</w:t>
            </w:r>
          </w:p>
        </w:tc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1FA76" w14:textId="77777777" w:rsidR="00EB72FE" w:rsidRPr="00E962FC" w:rsidRDefault="00EB72FE" w:rsidP="006935A5">
            <w:pPr>
              <w:pStyle w:val="Iauiue"/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  <w:r w:rsidRPr="00E962FC">
              <w:rPr>
                <w:rFonts w:ascii="Arial" w:hAnsi="Arial" w:cs="Arial"/>
                <w:sz w:val="24"/>
                <w:szCs w:val="24"/>
                <w:lang w:val="az-Latn-AZ"/>
              </w:rPr>
              <w:t>Hesabat formasına və onun doldurulmasına dair rəy və təkliflərinizi Azərbaycan Respublikasının Dövlət Statistika Komitəsinə göndərə bilərsiniz.</w:t>
            </w:r>
          </w:p>
          <w:p w14:paraId="08C27190" w14:textId="77777777" w:rsidR="00EB72FE" w:rsidRPr="00E962FC" w:rsidRDefault="00EB72FE" w:rsidP="006935A5">
            <w:pPr>
              <w:pBdr>
                <w:between w:val="single" w:sz="6" w:space="1" w:color="auto"/>
              </w:pBdr>
              <w:rPr>
                <w:rFonts w:ascii="Arial" w:hAnsi="Arial" w:cs="Arial"/>
                <w:b/>
                <w:lang w:val="az-Latn-AZ"/>
              </w:rPr>
            </w:pPr>
            <w:r w:rsidRPr="00E962FC">
              <w:rPr>
                <w:rFonts w:ascii="Arial" w:hAnsi="Arial" w:cs="Arial"/>
                <w:lang w:val="az-Latn-AZ"/>
              </w:rPr>
              <w:t xml:space="preserve">Elektron poçt ünvanı: </w:t>
            </w:r>
            <w:hyperlink r:id="rId5" w:history="1">
              <w:r w:rsidRPr="00E962FC">
                <w:rPr>
                  <w:rStyle w:val="Hyperlink"/>
                  <w:rFonts w:ascii="Arial" w:hAnsi="Arial" w:cs="Arial"/>
                  <w:lang w:val="az-Latn-AZ"/>
                </w:rPr>
                <w:t>hesabat@</w:t>
              </w:r>
            </w:hyperlink>
            <w:r w:rsidRPr="00E962FC">
              <w:rPr>
                <w:rStyle w:val="Hyperlink"/>
                <w:rFonts w:ascii="Arial" w:hAnsi="Arial" w:cs="Arial"/>
                <w:lang w:val="az-Latn-AZ"/>
              </w:rPr>
              <w:t>stat.gov.az</w:t>
            </w:r>
            <w:r w:rsidRPr="00E962FC">
              <w:rPr>
                <w:rFonts w:ascii="Arial" w:hAnsi="Arial" w:cs="Arial"/>
                <w:lang w:val="az-Latn-AZ"/>
              </w:rPr>
              <w:t xml:space="preserve">  </w:t>
            </w:r>
          </w:p>
        </w:tc>
      </w:tr>
      <w:tr w:rsidR="00EB72FE" w:rsidRPr="00E962FC" w14:paraId="7042E307" w14:textId="77777777" w:rsidTr="006935A5"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48EA4" w14:textId="77777777" w:rsidR="00EB72FE" w:rsidRPr="00E962FC" w:rsidRDefault="00EB72FE" w:rsidP="006935A5">
            <w:pPr>
              <w:jc w:val="center"/>
              <w:rPr>
                <w:rFonts w:ascii="Arial" w:hAnsi="Arial" w:cs="Arial"/>
                <w:b/>
                <w:color w:val="FFFFFF"/>
                <w:lang w:val="az-Latn-AZ"/>
              </w:rPr>
            </w:pPr>
            <w:r w:rsidRPr="00E962FC">
              <w:rPr>
                <w:rFonts w:ascii="Arial" w:hAnsi="Arial" w:cs="Arial"/>
                <w:b/>
                <w:bCs/>
                <w:lang w:val="az-Latn-AZ"/>
              </w:rPr>
              <w:t>03106019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0F6FC" w14:textId="77777777" w:rsidR="00EB72FE" w:rsidRPr="00E962FC" w:rsidRDefault="00EB72FE" w:rsidP="006935A5">
            <w:pPr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FC704" w14:textId="77777777" w:rsidR="00EB72FE" w:rsidRPr="00E962FC" w:rsidRDefault="00EB72FE" w:rsidP="006935A5">
            <w:pPr>
              <w:jc w:val="center"/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2910A" w14:textId="77777777" w:rsidR="00EB72FE" w:rsidRPr="00E962FC" w:rsidRDefault="00EB72FE" w:rsidP="006935A5">
            <w:pPr>
              <w:rPr>
                <w:rFonts w:ascii="Arial" w:hAnsi="Arial" w:cs="Arial"/>
                <w:b/>
                <w:lang w:val="az-Latn-AZ"/>
              </w:rPr>
            </w:pPr>
          </w:p>
        </w:tc>
      </w:tr>
    </w:tbl>
    <w:p w14:paraId="510C7ECD" w14:textId="77777777" w:rsidR="00EB72FE" w:rsidRPr="00E962FC" w:rsidRDefault="00EB72FE" w:rsidP="00EB72FE">
      <w:pPr>
        <w:ind w:right="-853"/>
        <w:rPr>
          <w:rFonts w:ascii="Arial" w:hAnsi="Arial" w:cs="Arial"/>
          <w:lang w:val="az-Latn-AZ"/>
        </w:rPr>
      </w:pPr>
      <w:r w:rsidRPr="00E962FC">
        <w:rPr>
          <w:rFonts w:ascii="Arial" w:hAnsi="Arial" w:cs="Arial"/>
          <w:lang w:val="az-Latn-AZ"/>
        </w:rPr>
        <w:t xml:space="preserve">                                  </w:t>
      </w:r>
    </w:p>
    <w:p w14:paraId="61C2807B" w14:textId="78C117D1" w:rsidR="00EB72FE" w:rsidRDefault="00EB72FE" w:rsidP="00EB72FE">
      <w:pPr>
        <w:ind w:right="-853"/>
        <w:rPr>
          <w:rFonts w:ascii="Arial" w:hAnsi="Arial" w:cs="Arial"/>
          <w:lang w:val="az-Latn-AZ"/>
        </w:rPr>
      </w:pPr>
    </w:p>
    <w:p w14:paraId="7DC7C85F" w14:textId="77777777" w:rsidR="00EB72FE" w:rsidRPr="00E962FC" w:rsidRDefault="00EB72FE" w:rsidP="00EB72FE">
      <w:pPr>
        <w:ind w:right="-853"/>
        <w:rPr>
          <w:rFonts w:ascii="Arial" w:hAnsi="Arial" w:cs="Arial"/>
          <w:lang w:val="az-Latn-AZ"/>
        </w:rPr>
      </w:pPr>
      <w:r w:rsidRPr="00E962FC">
        <w:rPr>
          <w:rFonts w:ascii="Arial" w:hAnsi="Arial" w:cs="Arial"/>
          <w:lang w:val="az-Latn-AZ"/>
        </w:rPr>
        <w:t xml:space="preserve">                                                               </w:t>
      </w:r>
    </w:p>
    <w:p w14:paraId="7429184D" w14:textId="604C472B" w:rsidR="00EB72FE" w:rsidRDefault="00EB72FE" w:rsidP="00EB72FE">
      <w:pPr>
        <w:pStyle w:val="Iauiue"/>
        <w:tabs>
          <w:tab w:val="left" w:pos="8550"/>
        </w:tabs>
        <w:jc w:val="center"/>
        <w:rPr>
          <w:rFonts w:ascii="Arial" w:hAnsi="Arial" w:cs="Arial"/>
          <w:b/>
          <w:bCs/>
          <w:sz w:val="24"/>
          <w:szCs w:val="24"/>
          <w:lang w:val="az-Latn-AZ"/>
        </w:rPr>
      </w:pPr>
      <w:r w:rsidRPr="00E962FC">
        <w:rPr>
          <w:rFonts w:ascii="Arial" w:hAnsi="Arial" w:cs="Arial"/>
          <w:b/>
          <w:bCs/>
          <w:sz w:val="24"/>
          <w:szCs w:val="24"/>
          <w:lang w:val="az-Latn-AZ"/>
        </w:rPr>
        <w:t>20 ______  il üçün</w:t>
      </w:r>
    </w:p>
    <w:p w14:paraId="69532020" w14:textId="77777777" w:rsidR="00297CC8" w:rsidRPr="00E962FC" w:rsidRDefault="00297CC8" w:rsidP="00EB72FE">
      <w:pPr>
        <w:pStyle w:val="Iauiue"/>
        <w:tabs>
          <w:tab w:val="left" w:pos="8550"/>
        </w:tabs>
        <w:jc w:val="center"/>
        <w:rPr>
          <w:rFonts w:ascii="Arial" w:hAnsi="Arial" w:cs="Arial"/>
          <w:b/>
          <w:bCs/>
          <w:sz w:val="24"/>
          <w:szCs w:val="24"/>
          <w:lang w:val="az-Latn-AZ"/>
        </w:rPr>
      </w:pPr>
    </w:p>
    <w:p w14:paraId="3523C502" w14:textId="3A13661E" w:rsidR="00EB72FE" w:rsidRDefault="00614A22" w:rsidP="00D57E18">
      <w:pPr>
        <w:ind w:right="-571"/>
        <w:jc w:val="center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lastRenderedPageBreak/>
        <w:t>Tikintid</w:t>
      </w:r>
      <w:r>
        <w:rPr>
          <w:rFonts w:ascii="Arial" w:hAnsi="Arial" w:cs="Arial"/>
          <w:b/>
          <w:bCs/>
          <w:lang w:val="az-Latn-AZ"/>
        </w:rPr>
        <w:t>ə istifadə olunan t</w:t>
      </w:r>
      <w:r w:rsidRPr="00E962FC">
        <w:rPr>
          <w:rFonts w:ascii="Arial" w:hAnsi="Arial" w:cs="Arial"/>
          <w:b/>
          <w:bCs/>
          <w:lang w:val="de-DE"/>
        </w:rPr>
        <w:t>exnoloji</w:t>
      </w:r>
      <w:r>
        <w:rPr>
          <w:rFonts w:ascii="Arial" w:hAnsi="Arial" w:cs="Arial"/>
          <w:b/>
          <w:bCs/>
          <w:lang w:val="de-DE"/>
        </w:rPr>
        <w:t>-</w:t>
      </w:r>
      <w:r w:rsidRPr="00E962FC">
        <w:rPr>
          <w:rFonts w:ascii="Arial" w:hAnsi="Arial" w:cs="Arial"/>
          <w:b/>
          <w:bCs/>
          <w:lang w:val="de-DE"/>
        </w:rPr>
        <w:t>mexaniki nəqliyyat vasitələri</w:t>
      </w:r>
      <w:r>
        <w:rPr>
          <w:rFonts w:ascii="Arial" w:hAnsi="Arial" w:cs="Arial"/>
          <w:b/>
          <w:bCs/>
          <w:lang w:val="de-DE"/>
        </w:rPr>
        <w:t xml:space="preserve">, qurğu və avadanlıqların </w:t>
      </w:r>
      <w:r w:rsidR="00DE5686">
        <w:rPr>
          <w:rFonts w:ascii="Arial" w:hAnsi="Arial" w:cs="Arial"/>
          <w:b/>
          <w:bCs/>
          <w:lang w:val="de-DE"/>
        </w:rPr>
        <w:t>sayı, ilin sonuna</w:t>
      </w:r>
    </w:p>
    <w:p w14:paraId="4060E038" w14:textId="77777777" w:rsidR="00354483" w:rsidRPr="00E962FC" w:rsidRDefault="00354483" w:rsidP="00EB72FE">
      <w:pPr>
        <w:jc w:val="center"/>
        <w:rPr>
          <w:rFonts w:ascii="Arial" w:hAnsi="Arial" w:cs="Arial"/>
          <w:b/>
          <w:bCs/>
          <w:sz w:val="12"/>
          <w:szCs w:val="12"/>
          <w:lang w:val="az-Latn-AZ"/>
        </w:rPr>
      </w:pPr>
    </w:p>
    <w:tbl>
      <w:tblPr>
        <w:tblStyle w:val="TableGrid"/>
        <w:tblW w:w="96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21"/>
        <w:gridCol w:w="567"/>
        <w:gridCol w:w="850"/>
        <w:gridCol w:w="1701"/>
      </w:tblGrid>
      <w:tr w:rsidR="00D57E18" w:rsidRPr="00E962FC" w14:paraId="3221A265" w14:textId="50998F45" w:rsidTr="00D57E18">
        <w:trPr>
          <w:trHeight w:val="233"/>
        </w:trPr>
        <w:tc>
          <w:tcPr>
            <w:tcW w:w="6521" w:type="dxa"/>
            <w:vMerge w:val="restart"/>
            <w:vAlign w:val="center"/>
          </w:tcPr>
          <w:p w14:paraId="483A1AEB" w14:textId="77777777" w:rsidR="00D57E18" w:rsidRDefault="00D57E18" w:rsidP="00E92068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8658F">
              <w:rPr>
                <w:rFonts w:ascii="Arial" w:hAnsi="Arial" w:cs="Arial"/>
                <w:sz w:val="20"/>
                <w:szCs w:val="20"/>
                <w:lang w:val="az-Latn-AZ"/>
              </w:rPr>
              <w:t>T</w:t>
            </w:r>
            <w:r w:rsidRPr="00D8658F">
              <w:rPr>
                <w:rFonts w:ascii="Arial" w:hAnsi="Arial" w:cs="Arial"/>
                <w:sz w:val="20"/>
                <w:szCs w:val="20"/>
                <w:lang w:val="de-DE"/>
              </w:rPr>
              <w:t>exnoloji-mexaniki nəqliyyat vasitələri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nin</w:t>
            </w:r>
            <w:r w:rsidRPr="00D8658F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</w:p>
          <w:p w14:paraId="6F50B201" w14:textId="3307AB0F" w:rsidR="00D57E18" w:rsidRPr="00D8658F" w:rsidRDefault="00D57E18" w:rsidP="00E92068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D8658F">
              <w:rPr>
                <w:rFonts w:ascii="Arial" w:hAnsi="Arial" w:cs="Arial"/>
                <w:sz w:val="20"/>
                <w:szCs w:val="20"/>
                <w:lang w:val="de-DE"/>
              </w:rPr>
              <w:t>qurğu və avadanlıqların növü</w:t>
            </w:r>
          </w:p>
        </w:tc>
        <w:tc>
          <w:tcPr>
            <w:tcW w:w="567" w:type="dxa"/>
            <w:vMerge w:val="restart"/>
            <w:vAlign w:val="center"/>
          </w:tcPr>
          <w:p w14:paraId="05C9BA9E" w14:textId="0AEAD14F" w:rsidR="00D57E18" w:rsidRPr="00E962FC" w:rsidRDefault="00D57E18" w:rsidP="00D57E18">
            <w:pPr>
              <w:ind w:left="-101" w:right="-10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Sətrin</w:t>
            </w:r>
            <w:r>
              <w:rPr>
                <w:rFonts w:ascii="Arial" w:hAnsi="Arial" w:cs="Arial"/>
                <w:sz w:val="20"/>
                <w:szCs w:val="20"/>
                <w:lang w:val="az-Latn-AZ"/>
              </w:rPr>
              <w:t xml:space="preserve"> </w:t>
            </w:r>
            <w:r w:rsidRPr="00E962FC">
              <w:rPr>
                <w:rFonts w:ascii="Arial" w:hAnsi="Arial" w:cs="Arial"/>
                <w:sz w:val="20"/>
                <w:szCs w:val="20"/>
              </w:rPr>
              <w:t>kodu</w:t>
            </w:r>
          </w:p>
        </w:tc>
        <w:tc>
          <w:tcPr>
            <w:tcW w:w="2551" w:type="dxa"/>
            <w:gridSpan w:val="2"/>
            <w:vAlign w:val="center"/>
          </w:tcPr>
          <w:p w14:paraId="2E1A3717" w14:textId="2EADD767" w:rsidR="00D57E18" w:rsidRDefault="00D57E18" w:rsidP="00BD0657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S</w:t>
            </w:r>
            <w:r w:rsidRPr="00E962FC">
              <w:rPr>
                <w:rFonts w:ascii="Arial" w:hAnsi="Arial" w:cs="Arial"/>
                <w:sz w:val="20"/>
                <w:szCs w:val="20"/>
                <w:lang w:val="az-Latn-AZ"/>
              </w:rPr>
              <w:t>ayı, ədəd</w:t>
            </w:r>
          </w:p>
        </w:tc>
      </w:tr>
      <w:tr w:rsidR="00D57E18" w:rsidRPr="00E962FC" w14:paraId="7A9FC7C8" w14:textId="77777777" w:rsidTr="00D57E18">
        <w:trPr>
          <w:trHeight w:val="232"/>
        </w:trPr>
        <w:tc>
          <w:tcPr>
            <w:tcW w:w="6521" w:type="dxa"/>
            <w:vMerge/>
            <w:vAlign w:val="center"/>
          </w:tcPr>
          <w:p w14:paraId="5E708625" w14:textId="77777777" w:rsidR="00D57E18" w:rsidRPr="00D8658F" w:rsidRDefault="00D57E18" w:rsidP="00E92068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567" w:type="dxa"/>
            <w:vMerge/>
            <w:vAlign w:val="center"/>
          </w:tcPr>
          <w:p w14:paraId="1DD71D8C" w14:textId="77777777" w:rsidR="00D57E18" w:rsidRPr="00E962FC" w:rsidRDefault="00D57E18" w:rsidP="009916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095511C" w14:textId="3AB5DB68" w:rsidR="00D57E18" w:rsidRDefault="00D57E18" w:rsidP="00BD0657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cəmi</w:t>
            </w:r>
          </w:p>
        </w:tc>
        <w:tc>
          <w:tcPr>
            <w:tcW w:w="1701" w:type="dxa"/>
          </w:tcPr>
          <w:p w14:paraId="5B55836D" w14:textId="6B7E7861" w:rsidR="00D57E18" w:rsidRDefault="00D57E18" w:rsidP="00D57E18">
            <w:pPr>
              <w:ind w:left="-109" w:right="-105"/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texniki cəhətdən sazdır</w:t>
            </w:r>
          </w:p>
        </w:tc>
      </w:tr>
      <w:tr w:rsidR="00D57E18" w:rsidRPr="00E962FC" w14:paraId="1ACF2190" w14:textId="3EC02BD9" w:rsidTr="00D57E18">
        <w:tc>
          <w:tcPr>
            <w:tcW w:w="6521" w:type="dxa"/>
          </w:tcPr>
          <w:p w14:paraId="652F83B2" w14:textId="63F9B843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67" w:type="dxa"/>
          </w:tcPr>
          <w:p w14:paraId="6ADC2764" w14:textId="7E1EDB0C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850" w:type="dxa"/>
            <w:vAlign w:val="center"/>
          </w:tcPr>
          <w:p w14:paraId="1AE01E77" w14:textId="00C64D1B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E962FC">
              <w:rPr>
                <w:rFonts w:ascii="Arial" w:hAnsi="Arial" w:cs="Arial"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1701" w:type="dxa"/>
          </w:tcPr>
          <w:p w14:paraId="6D5EEA0A" w14:textId="6FC6506A" w:rsidR="00D57E18" w:rsidRPr="00E962FC" w:rsidRDefault="00725394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2</w:t>
            </w:r>
          </w:p>
        </w:tc>
      </w:tr>
      <w:tr w:rsidR="00D57E18" w:rsidRPr="00E962FC" w14:paraId="598D99C2" w14:textId="6D45630A" w:rsidTr="00D57E18">
        <w:tc>
          <w:tcPr>
            <w:tcW w:w="6521" w:type="dxa"/>
          </w:tcPr>
          <w:p w14:paraId="707FA981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Bütün növ vərdənələr (torpaqkipləyici, silindrli, titrəyişli, pnevmatik)</w:t>
            </w:r>
          </w:p>
        </w:tc>
        <w:tc>
          <w:tcPr>
            <w:tcW w:w="567" w:type="dxa"/>
            <w:vAlign w:val="center"/>
          </w:tcPr>
          <w:p w14:paraId="6C96B2CC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6C562AC7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19F55592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511815EA" w14:textId="73E07AE8" w:rsidTr="00D57E18">
        <w:tc>
          <w:tcPr>
            <w:tcW w:w="6521" w:type="dxa"/>
          </w:tcPr>
          <w:p w14:paraId="28508A89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Bütün növ yükləyicilər (frontal, çəngəlağız, çalovlu, teleskopik)</w:t>
            </w:r>
          </w:p>
        </w:tc>
        <w:tc>
          <w:tcPr>
            <w:tcW w:w="567" w:type="dxa"/>
            <w:vAlign w:val="center"/>
          </w:tcPr>
          <w:p w14:paraId="34DF6231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78C6C305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05D81151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3D5198D7" w14:textId="4D1D0DCB" w:rsidTr="00D57E18">
        <w:tc>
          <w:tcPr>
            <w:tcW w:w="6521" w:type="dxa"/>
          </w:tcPr>
          <w:p w14:paraId="240D97B0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Bütün növ qaldırıcı tipli texnoloji nəqliyyat vasitələri (teleskopik, qayçıvari, platforma tipli)</w:t>
            </w:r>
          </w:p>
        </w:tc>
        <w:tc>
          <w:tcPr>
            <w:tcW w:w="567" w:type="dxa"/>
            <w:vAlign w:val="center"/>
          </w:tcPr>
          <w:p w14:paraId="38810112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4812E9FA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6EA6F584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7F3E637A" w14:textId="1625C1D1" w:rsidTr="00D57E18">
        <w:tc>
          <w:tcPr>
            <w:tcW w:w="6521" w:type="dxa"/>
          </w:tcPr>
          <w:p w14:paraId="7E61570E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Traktor bazasında quraşdırılmış müxtəliftəyinatlı texnoloji qurğu və avadanlıqlar (qaynaq aqreqatı, kompressor, nasoslu aqreqat, kran)</w:t>
            </w:r>
          </w:p>
        </w:tc>
        <w:tc>
          <w:tcPr>
            <w:tcW w:w="567" w:type="dxa"/>
            <w:vAlign w:val="center"/>
          </w:tcPr>
          <w:p w14:paraId="7755A3F3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2B7FA8D3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418921F4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0A84F8DA" w14:textId="44E85BDE" w:rsidTr="00D57E18">
        <w:tc>
          <w:tcPr>
            <w:tcW w:w="6521" w:type="dxa"/>
          </w:tcPr>
          <w:p w14:paraId="177B3C3B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 Ekskavator üzərində quraşdırılan müxtəliftəyinatlı texnoloji qurğu və avadanlıqlar (hidravlik çəkic, betondağıdan, kran)</w:t>
            </w:r>
          </w:p>
        </w:tc>
        <w:tc>
          <w:tcPr>
            <w:tcW w:w="567" w:type="dxa"/>
            <w:vAlign w:val="center"/>
          </w:tcPr>
          <w:p w14:paraId="6DC24F1D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526207C4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21191F67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19BE38BD" w14:textId="5BD67E65" w:rsidTr="00D57E18">
        <w:tc>
          <w:tcPr>
            <w:tcW w:w="6521" w:type="dxa"/>
            <w:vAlign w:val="bottom"/>
          </w:tcPr>
          <w:p w14:paraId="2A4B73AD" w14:textId="5DE6534C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Yolsüpürən texnoloji nəqliyyat vasitə</w:t>
            </w:r>
            <w:r w:rsidR="00DF352E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lər</w:t>
            </w: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i</w:t>
            </w:r>
          </w:p>
        </w:tc>
        <w:tc>
          <w:tcPr>
            <w:tcW w:w="567" w:type="dxa"/>
            <w:vAlign w:val="center"/>
          </w:tcPr>
          <w:p w14:paraId="2BA17B55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6D052A4B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4EBBC993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680C0322" w14:textId="1530E0ED" w:rsidTr="00D57E18">
        <w:tc>
          <w:tcPr>
            <w:tcW w:w="6521" w:type="dxa"/>
            <w:vAlign w:val="bottom"/>
          </w:tcPr>
          <w:p w14:paraId="319362A2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Dağ-mədən sənayesində istifadə olunan texnoloji nəqliyyat vasitələri</w:t>
            </w:r>
          </w:p>
        </w:tc>
        <w:tc>
          <w:tcPr>
            <w:tcW w:w="567" w:type="dxa"/>
            <w:vAlign w:val="center"/>
          </w:tcPr>
          <w:p w14:paraId="7E3BAEA0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52A71ECB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0F319361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3E4D3021" w14:textId="7BEFBB50" w:rsidTr="00D57E18">
        <w:tc>
          <w:tcPr>
            <w:tcW w:w="6521" w:type="dxa"/>
            <w:vAlign w:val="bottom"/>
          </w:tcPr>
          <w:p w14:paraId="2FE11209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Yol tikinti texnikaları (mobil asfalt zavodu, borudüzən, yolnişanlayıcı nəqliyyat vasitələri)</w:t>
            </w:r>
          </w:p>
        </w:tc>
        <w:tc>
          <w:tcPr>
            <w:tcW w:w="567" w:type="dxa"/>
            <w:vAlign w:val="center"/>
          </w:tcPr>
          <w:p w14:paraId="687D9F36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3651C072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36F1EC6A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4981A5FD" w14:textId="7A077E30" w:rsidTr="00D57E18">
        <w:tc>
          <w:tcPr>
            <w:tcW w:w="6521" w:type="dxa"/>
            <w:vAlign w:val="bottom"/>
          </w:tcPr>
          <w:p w14:paraId="323C2C3F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Asfaltqaşıyan maşınlar</w:t>
            </w:r>
          </w:p>
        </w:tc>
        <w:tc>
          <w:tcPr>
            <w:tcW w:w="567" w:type="dxa"/>
            <w:vAlign w:val="center"/>
          </w:tcPr>
          <w:p w14:paraId="497A3797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70B3795D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0C80F5EB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7E1AF2FC" w14:textId="4A670339" w:rsidTr="00D57E18">
        <w:tc>
          <w:tcPr>
            <w:tcW w:w="6521" w:type="dxa"/>
            <w:vAlign w:val="bottom"/>
          </w:tcPr>
          <w:p w14:paraId="0DC9C16A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Çalaqazan texnoloji nəqliyyat vasitələri</w:t>
            </w:r>
          </w:p>
        </w:tc>
        <w:tc>
          <w:tcPr>
            <w:tcW w:w="567" w:type="dxa"/>
            <w:vAlign w:val="center"/>
          </w:tcPr>
          <w:p w14:paraId="100DC592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7B611F25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6CF38D27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0EC20553" w14:textId="567AFD23" w:rsidTr="00D57E18">
        <w:tc>
          <w:tcPr>
            <w:tcW w:w="6521" w:type="dxa"/>
            <w:vAlign w:val="bottom"/>
          </w:tcPr>
          <w:p w14:paraId="6AE8B95C" w14:textId="1C76C9F2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Boruəyən maşın</w:t>
            </w:r>
            <w:r w:rsidR="00DF352E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lar</w:t>
            </w:r>
          </w:p>
        </w:tc>
        <w:tc>
          <w:tcPr>
            <w:tcW w:w="567" w:type="dxa"/>
            <w:vAlign w:val="center"/>
          </w:tcPr>
          <w:p w14:paraId="7D1BFC86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14:paraId="35B3957E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474E1E2D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4A1CCACC" w14:textId="1AE884DC" w:rsidTr="00D57E18">
        <w:tc>
          <w:tcPr>
            <w:tcW w:w="6521" w:type="dxa"/>
            <w:vAlign w:val="bottom"/>
          </w:tcPr>
          <w:p w14:paraId="4452FBD2" w14:textId="2A0D3530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Yol freyzer</w:t>
            </w:r>
            <w:r w:rsidR="00DF352E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lər</w:t>
            </w: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i</w:t>
            </w:r>
          </w:p>
        </w:tc>
        <w:tc>
          <w:tcPr>
            <w:tcW w:w="567" w:type="dxa"/>
            <w:vAlign w:val="center"/>
          </w:tcPr>
          <w:p w14:paraId="3E9389BF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3D1831CA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653D9D99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455E4511" w14:textId="07D3E0D6" w:rsidTr="00D57E18">
        <w:tc>
          <w:tcPr>
            <w:tcW w:w="6521" w:type="dxa"/>
            <w:vAlign w:val="bottom"/>
          </w:tcPr>
          <w:p w14:paraId="4D9CC63B" w14:textId="669FA9A1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Asfaltdöşəyən nəqliyyat vasitə</w:t>
            </w:r>
            <w:r w:rsidR="00DF352E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lər</w:t>
            </w: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i</w:t>
            </w:r>
          </w:p>
        </w:tc>
        <w:tc>
          <w:tcPr>
            <w:tcW w:w="567" w:type="dxa"/>
            <w:vAlign w:val="center"/>
          </w:tcPr>
          <w:p w14:paraId="126DA246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14:paraId="12F70CEE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66651495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6927F2C1" w14:textId="4ED383BA" w:rsidTr="00D57E18">
        <w:tc>
          <w:tcPr>
            <w:tcW w:w="6521" w:type="dxa"/>
            <w:vAlign w:val="bottom"/>
          </w:tcPr>
          <w:p w14:paraId="4C8C7C69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Təkərli kompressorlar</w:t>
            </w:r>
          </w:p>
        </w:tc>
        <w:tc>
          <w:tcPr>
            <w:tcW w:w="567" w:type="dxa"/>
            <w:vAlign w:val="center"/>
          </w:tcPr>
          <w:p w14:paraId="448D9CD0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14:paraId="07C5BB25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23714A1E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7C43777B" w14:textId="4C3528AE" w:rsidTr="00D57E18">
        <w:tc>
          <w:tcPr>
            <w:tcW w:w="6521" w:type="dxa"/>
            <w:vAlign w:val="bottom"/>
          </w:tcPr>
          <w:p w14:paraId="3C98CF33" w14:textId="402B406E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Borudüzən nəqliyyat vasitə</w:t>
            </w:r>
            <w:r w:rsidR="00DF352E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lər</w:t>
            </w: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i</w:t>
            </w:r>
          </w:p>
        </w:tc>
        <w:tc>
          <w:tcPr>
            <w:tcW w:w="567" w:type="dxa"/>
            <w:vAlign w:val="center"/>
          </w:tcPr>
          <w:p w14:paraId="4D519F62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14:paraId="4F5C53DC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2E667580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6B5EA7FF" w14:textId="2BB6849F" w:rsidTr="00D57E18">
        <w:tc>
          <w:tcPr>
            <w:tcW w:w="6521" w:type="dxa"/>
            <w:vAlign w:val="bottom"/>
          </w:tcPr>
          <w:p w14:paraId="434B955B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Qreyderlər</w:t>
            </w:r>
          </w:p>
        </w:tc>
        <w:tc>
          <w:tcPr>
            <w:tcW w:w="567" w:type="dxa"/>
            <w:vAlign w:val="center"/>
          </w:tcPr>
          <w:p w14:paraId="45AD9EA6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14:paraId="30AC10EF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140A886E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37705917" w14:textId="73208E11" w:rsidTr="00D57E18">
        <w:tc>
          <w:tcPr>
            <w:tcW w:w="6521" w:type="dxa"/>
            <w:vAlign w:val="bottom"/>
          </w:tcPr>
          <w:p w14:paraId="295FD541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Skreperlər</w:t>
            </w:r>
          </w:p>
        </w:tc>
        <w:tc>
          <w:tcPr>
            <w:tcW w:w="567" w:type="dxa"/>
            <w:vAlign w:val="center"/>
          </w:tcPr>
          <w:p w14:paraId="5C84DC94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14:paraId="700EFBEB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42F72586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70D37FD0" w14:textId="1E676F8E" w:rsidTr="00D57E18">
        <w:tc>
          <w:tcPr>
            <w:tcW w:w="6521" w:type="dxa"/>
            <w:vAlign w:val="bottom"/>
          </w:tcPr>
          <w:p w14:paraId="6C16A251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Təkərli mexanizmlər</w:t>
            </w:r>
          </w:p>
        </w:tc>
        <w:tc>
          <w:tcPr>
            <w:tcW w:w="567" w:type="dxa"/>
            <w:vAlign w:val="center"/>
          </w:tcPr>
          <w:p w14:paraId="3B5DEAE6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14:paraId="1D093B92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012F6751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1B83ADB3" w14:textId="129B41E8" w:rsidTr="00D57E18">
        <w:trPr>
          <w:trHeight w:val="220"/>
        </w:trPr>
        <w:tc>
          <w:tcPr>
            <w:tcW w:w="6521" w:type="dxa"/>
            <w:vAlign w:val="bottom"/>
          </w:tcPr>
          <w:p w14:paraId="7CDB3942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Təkərli qaynaq aqreqatları</w:t>
            </w:r>
          </w:p>
        </w:tc>
        <w:tc>
          <w:tcPr>
            <w:tcW w:w="567" w:type="dxa"/>
            <w:vAlign w:val="center"/>
          </w:tcPr>
          <w:p w14:paraId="01308BFF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14:paraId="3E776238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693C0C97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1FDF5718" w14:textId="3FBBE1BF" w:rsidTr="00D57E18">
        <w:tc>
          <w:tcPr>
            <w:tcW w:w="6521" w:type="dxa"/>
            <w:vAlign w:val="bottom"/>
          </w:tcPr>
          <w:p w14:paraId="25AB747C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Təkərli generatorlar</w:t>
            </w:r>
          </w:p>
        </w:tc>
        <w:tc>
          <w:tcPr>
            <w:tcW w:w="567" w:type="dxa"/>
            <w:vAlign w:val="center"/>
          </w:tcPr>
          <w:p w14:paraId="3DA08553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5227978B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25D0394D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7672AB66" w14:textId="4032FB71" w:rsidTr="00D57E18">
        <w:tc>
          <w:tcPr>
            <w:tcW w:w="6521" w:type="dxa"/>
            <w:vAlign w:val="bottom"/>
          </w:tcPr>
          <w:p w14:paraId="561CF488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Qat təmizləyən traktorlar</w:t>
            </w:r>
          </w:p>
        </w:tc>
        <w:tc>
          <w:tcPr>
            <w:tcW w:w="567" w:type="dxa"/>
            <w:vAlign w:val="center"/>
          </w:tcPr>
          <w:p w14:paraId="2FDDE3D1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850" w:type="dxa"/>
          </w:tcPr>
          <w:p w14:paraId="6E799DAB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7EE4E7ED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0897A81F" w14:textId="2EA2730C" w:rsidTr="00D57E18">
        <w:tc>
          <w:tcPr>
            <w:tcW w:w="6521" w:type="dxa"/>
            <w:vAlign w:val="bottom"/>
          </w:tcPr>
          <w:p w14:paraId="28266F4D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Ekskavatorlar</w:t>
            </w:r>
          </w:p>
        </w:tc>
        <w:tc>
          <w:tcPr>
            <w:tcW w:w="567" w:type="dxa"/>
            <w:vAlign w:val="center"/>
          </w:tcPr>
          <w:p w14:paraId="6588B191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850" w:type="dxa"/>
          </w:tcPr>
          <w:p w14:paraId="4810E449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29246841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6E5DF82A" w14:textId="74C057BB" w:rsidTr="00D57E18">
        <w:tc>
          <w:tcPr>
            <w:tcW w:w="6521" w:type="dxa"/>
            <w:vAlign w:val="bottom"/>
          </w:tcPr>
          <w:p w14:paraId="3D1957BF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Buldozerlər</w:t>
            </w:r>
          </w:p>
        </w:tc>
        <w:tc>
          <w:tcPr>
            <w:tcW w:w="567" w:type="dxa"/>
            <w:vAlign w:val="center"/>
          </w:tcPr>
          <w:p w14:paraId="104813DB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850" w:type="dxa"/>
          </w:tcPr>
          <w:p w14:paraId="382E6764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11F2A423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600D59FB" w14:textId="248F884A" w:rsidTr="00D57E18">
        <w:tc>
          <w:tcPr>
            <w:tcW w:w="6521" w:type="dxa"/>
            <w:vAlign w:val="bottom"/>
          </w:tcPr>
          <w:p w14:paraId="26066124" w14:textId="77777777" w:rsidR="00D57E18" w:rsidRPr="00E962FC" w:rsidRDefault="00D57E18" w:rsidP="00E101AD">
            <w:pP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Elektromühərriklə işləyən nəqliyyat vasitələri</w:t>
            </w:r>
          </w:p>
        </w:tc>
        <w:tc>
          <w:tcPr>
            <w:tcW w:w="567" w:type="dxa"/>
            <w:vAlign w:val="center"/>
          </w:tcPr>
          <w:p w14:paraId="5DC95B8C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14:paraId="10C9EFEA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316C53DA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0FDD5BF1" w14:textId="23D9AB49" w:rsidTr="00D57E18">
        <w:tc>
          <w:tcPr>
            <w:tcW w:w="6521" w:type="dxa"/>
            <w:vAlign w:val="bottom"/>
          </w:tcPr>
          <w:p w14:paraId="7B41CF77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Qoşqulu və yarımqoşqulu mexanizmlər</w:t>
            </w:r>
          </w:p>
        </w:tc>
        <w:tc>
          <w:tcPr>
            <w:tcW w:w="567" w:type="dxa"/>
            <w:vAlign w:val="center"/>
          </w:tcPr>
          <w:p w14:paraId="26C10DE8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573F328E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708CE83B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2D803F41" w14:textId="68B62208" w:rsidTr="00D57E18">
        <w:tc>
          <w:tcPr>
            <w:tcW w:w="6521" w:type="dxa"/>
            <w:vAlign w:val="bottom"/>
          </w:tcPr>
          <w:p w14:paraId="3A1CD670" w14:textId="77777777" w:rsidR="00D57E18" w:rsidRPr="00E962FC" w:rsidRDefault="00D57E18" w:rsidP="00E101AD">
            <w:pPr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  <w:lang w:val="az-Latn-AZ"/>
              </w:rPr>
              <w:t>Tırtıl və təkər üzərində quraşdırılmış müxtəliftəyinatlı texnoloji qurğu və avadanlıqlar (mobil konteyner, tırtıllı transportyor, payavuran, kran)</w:t>
            </w:r>
          </w:p>
        </w:tc>
        <w:tc>
          <w:tcPr>
            <w:tcW w:w="567" w:type="dxa"/>
            <w:vAlign w:val="center"/>
          </w:tcPr>
          <w:p w14:paraId="7F5B4EC4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2F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850" w:type="dxa"/>
          </w:tcPr>
          <w:p w14:paraId="6CE9AB5D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2E447DD3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778501F2" w14:textId="149BD73B" w:rsidTr="00D57E18">
        <w:tc>
          <w:tcPr>
            <w:tcW w:w="6521" w:type="dxa"/>
            <w:vAlign w:val="bottom"/>
          </w:tcPr>
          <w:p w14:paraId="589A6B08" w14:textId="764FB549" w:rsidR="00D57E18" w:rsidRPr="00D8658F" w:rsidRDefault="00D57E18" w:rsidP="00E101AD">
            <w:pPr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</w:pPr>
            <w:r w:rsidRPr="00D8658F"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Bütün növ kranlar</w:t>
            </w:r>
          </w:p>
        </w:tc>
        <w:tc>
          <w:tcPr>
            <w:tcW w:w="567" w:type="dxa"/>
            <w:vAlign w:val="center"/>
          </w:tcPr>
          <w:p w14:paraId="3708FDE1" w14:textId="1F42F2A5" w:rsidR="00D57E18" w:rsidRPr="00D8658F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27</w:t>
            </w:r>
          </w:p>
        </w:tc>
        <w:tc>
          <w:tcPr>
            <w:tcW w:w="850" w:type="dxa"/>
          </w:tcPr>
          <w:p w14:paraId="6F0070C2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399CA22A" w14:textId="77777777" w:rsidR="00D57E18" w:rsidRPr="00E962FC" w:rsidRDefault="00D57E18" w:rsidP="00E101AD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46C3686B" w14:textId="4905F3C8" w:rsidTr="00D57E18">
        <w:tc>
          <w:tcPr>
            <w:tcW w:w="6521" w:type="dxa"/>
            <w:vAlign w:val="bottom"/>
          </w:tcPr>
          <w:p w14:paraId="1444AB46" w14:textId="059968DA" w:rsidR="00D57E18" w:rsidRPr="00D8658F" w:rsidRDefault="00D57E18" w:rsidP="00B04AE6">
            <w:pPr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</w:pPr>
            <w:r w:rsidRPr="00D8658F"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Avtobetondaşıyıcılar və avtobetonqarışdırıcılar</w:t>
            </w:r>
          </w:p>
        </w:tc>
        <w:tc>
          <w:tcPr>
            <w:tcW w:w="567" w:type="dxa"/>
            <w:vAlign w:val="center"/>
          </w:tcPr>
          <w:p w14:paraId="296B5F6B" w14:textId="0CF22BFA" w:rsidR="00D57E18" w:rsidRPr="00D8658F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28</w:t>
            </w:r>
          </w:p>
        </w:tc>
        <w:tc>
          <w:tcPr>
            <w:tcW w:w="850" w:type="dxa"/>
          </w:tcPr>
          <w:p w14:paraId="17384E2F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04662749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3596F7B8" w14:textId="5DFDD703" w:rsidTr="00D57E18">
        <w:tc>
          <w:tcPr>
            <w:tcW w:w="6521" w:type="dxa"/>
            <w:vAlign w:val="bottom"/>
          </w:tcPr>
          <w:p w14:paraId="749CEC43" w14:textId="69581463" w:rsidR="00D57E18" w:rsidRPr="00D8658F" w:rsidRDefault="00D57E18" w:rsidP="00B04AE6">
            <w:pPr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</w:pPr>
            <w:r w:rsidRPr="00D8658F"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Yükünü özüboşaldan avtomobillər</w:t>
            </w:r>
          </w:p>
        </w:tc>
        <w:tc>
          <w:tcPr>
            <w:tcW w:w="567" w:type="dxa"/>
            <w:vAlign w:val="center"/>
          </w:tcPr>
          <w:p w14:paraId="4320C5B8" w14:textId="77A9B7B1" w:rsidR="00D57E18" w:rsidRPr="00D8658F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29</w:t>
            </w:r>
          </w:p>
        </w:tc>
        <w:tc>
          <w:tcPr>
            <w:tcW w:w="850" w:type="dxa"/>
          </w:tcPr>
          <w:p w14:paraId="5B4DF597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6E2E7078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49AF9527" w14:textId="069D9865" w:rsidTr="00D57E18">
        <w:tc>
          <w:tcPr>
            <w:tcW w:w="6521" w:type="dxa"/>
            <w:vAlign w:val="bottom"/>
          </w:tcPr>
          <w:p w14:paraId="256DA479" w14:textId="731305B5" w:rsidR="00D57E18" w:rsidRPr="00D8658F" w:rsidRDefault="00D57E18" w:rsidP="00B04AE6">
            <w:pPr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</w:pPr>
            <w:r w:rsidRPr="00D8658F"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Traktor və avtomobil üzərində ( bazasında ) qazma maşınları</w:t>
            </w:r>
          </w:p>
        </w:tc>
        <w:tc>
          <w:tcPr>
            <w:tcW w:w="567" w:type="dxa"/>
            <w:vAlign w:val="center"/>
          </w:tcPr>
          <w:p w14:paraId="7A4B8D52" w14:textId="1ECFCE38" w:rsidR="00D57E18" w:rsidRPr="00D8658F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30</w:t>
            </w:r>
          </w:p>
        </w:tc>
        <w:tc>
          <w:tcPr>
            <w:tcW w:w="850" w:type="dxa"/>
          </w:tcPr>
          <w:p w14:paraId="3F797B0D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66EC0446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58067F9F" w14:textId="076CEA5E" w:rsidTr="00D57E18">
        <w:tc>
          <w:tcPr>
            <w:tcW w:w="6521" w:type="dxa"/>
            <w:vAlign w:val="bottom"/>
          </w:tcPr>
          <w:p w14:paraId="06A4F43B" w14:textId="3BCEF899" w:rsidR="00D57E18" w:rsidRPr="00D8658F" w:rsidRDefault="00D57E18" w:rsidP="00B04AE6">
            <w:pPr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</w:pPr>
            <w:r w:rsidRPr="00D8658F"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Svayvuran koprılar</w:t>
            </w:r>
          </w:p>
        </w:tc>
        <w:tc>
          <w:tcPr>
            <w:tcW w:w="567" w:type="dxa"/>
            <w:vAlign w:val="center"/>
          </w:tcPr>
          <w:p w14:paraId="013A33EF" w14:textId="615EC462" w:rsidR="00D57E18" w:rsidRPr="00D8658F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31</w:t>
            </w:r>
          </w:p>
        </w:tc>
        <w:tc>
          <w:tcPr>
            <w:tcW w:w="850" w:type="dxa"/>
          </w:tcPr>
          <w:p w14:paraId="30E709A7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7867D211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48F76BC4" w14:textId="41F2BFAD" w:rsidTr="00D57E18">
        <w:tc>
          <w:tcPr>
            <w:tcW w:w="6521" w:type="dxa"/>
            <w:vAlign w:val="bottom"/>
          </w:tcPr>
          <w:p w14:paraId="02E6D780" w14:textId="0E23EB90" w:rsidR="00D57E18" w:rsidRPr="00D8658F" w:rsidRDefault="00D57E18" w:rsidP="00B04AE6">
            <w:pPr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</w:pPr>
            <w:r w:rsidRPr="00D8658F"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Müxtəlif növ betonvuranlar</w:t>
            </w:r>
          </w:p>
        </w:tc>
        <w:tc>
          <w:tcPr>
            <w:tcW w:w="567" w:type="dxa"/>
            <w:vAlign w:val="center"/>
          </w:tcPr>
          <w:p w14:paraId="6CE5F64E" w14:textId="318A7E79" w:rsidR="00D57E18" w:rsidRPr="00D8658F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32</w:t>
            </w:r>
          </w:p>
        </w:tc>
        <w:tc>
          <w:tcPr>
            <w:tcW w:w="850" w:type="dxa"/>
          </w:tcPr>
          <w:p w14:paraId="4D270001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18B02019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5E63436C" w14:textId="37CC272A" w:rsidTr="00D57E18">
        <w:tc>
          <w:tcPr>
            <w:tcW w:w="6521" w:type="dxa"/>
            <w:vAlign w:val="bottom"/>
          </w:tcPr>
          <w:p w14:paraId="00BC72A9" w14:textId="26166EA3" w:rsidR="00D57E18" w:rsidRPr="00D8658F" w:rsidRDefault="00D57E18" w:rsidP="00B04AE6">
            <w:pPr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</w:pPr>
            <w:r w:rsidRPr="00D8658F"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Karxanalar üçün mobil və stasionar qırma - ələmə avadanlı</w:t>
            </w:r>
            <w:r w:rsidR="00DF352E"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qlar</w:t>
            </w:r>
            <w:r w:rsidRPr="00D8658F"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ı</w:t>
            </w:r>
          </w:p>
        </w:tc>
        <w:tc>
          <w:tcPr>
            <w:tcW w:w="567" w:type="dxa"/>
            <w:vAlign w:val="center"/>
          </w:tcPr>
          <w:p w14:paraId="588774EA" w14:textId="33637873" w:rsidR="00D57E18" w:rsidRPr="00D8658F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33</w:t>
            </w:r>
          </w:p>
        </w:tc>
        <w:tc>
          <w:tcPr>
            <w:tcW w:w="850" w:type="dxa"/>
          </w:tcPr>
          <w:p w14:paraId="5F9D25B3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2E07460F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4519CB85" w14:textId="68177215" w:rsidTr="00D57E18">
        <w:tc>
          <w:tcPr>
            <w:tcW w:w="6521" w:type="dxa"/>
            <w:vAlign w:val="bottom"/>
          </w:tcPr>
          <w:p w14:paraId="7C48C1A7" w14:textId="0214B6F6" w:rsidR="00D57E18" w:rsidRPr="00D8658F" w:rsidRDefault="00D57E18" w:rsidP="00B04AE6">
            <w:pPr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</w:pPr>
            <w:r w:rsidRPr="00D8658F"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Daş karxanalarında istifadə olunan daş kəsən qurğular</w:t>
            </w:r>
          </w:p>
        </w:tc>
        <w:tc>
          <w:tcPr>
            <w:tcW w:w="567" w:type="dxa"/>
            <w:vAlign w:val="center"/>
          </w:tcPr>
          <w:p w14:paraId="0E3A2752" w14:textId="3AD90F7B" w:rsidR="00D57E18" w:rsidRPr="00D8658F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34</w:t>
            </w:r>
          </w:p>
        </w:tc>
        <w:tc>
          <w:tcPr>
            <w:tcW w:w="850" w:type="dxa"/>
          </w:tcPr>
          <w:p w14:paraId="68032DCF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66807827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4B457381" w14:textId="698E58EA" w:rsidTr="00D57E18">
        <w:tc>
          <w:tcPr>
            <w:tcW w:w="6521" w:type="dxa"/>
            <w:vAlign w:val="center"/>
          </w:tcPr>
          <w:p w14:paraId="25300DCA" w14:textId="6FBBB98E" w:rsidR="00D57E18" w:rsidRPr="00D8658F" w:rsidRDefault="00D57E18" w:rsidP="00B04AE6">
            <w:pPr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</w:pPr>
            <w:r w:rsidRPr="00D8658F"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Səyyar suvaqvuran stansiyalar</w:t>
            </w:r>
          </w:p>
        </w:tc>
        <w:tc>
          <w:tcPr>
            <w:tcW w:w="567" w:type="dxa"/>
            <w:vAlign w:val="center"/>
          </w:tcPr>
          <w:p w14:paraId="3F8DB3A8" w14:textId="3C695AFC" w:rsidR="00D57E18" w:rsidRPr="00D8658F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35</w:t>
            </w:r>
          </w:p>
        </w:tc>
        <w:tc>
          <w:tcPr>
            <w:tcW w:w="850" w:type="dxa"/>
          </w:tcPr>
          <w:p w14:paraId="3A32137E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14F606AA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411ADFCB" w14:textId="3D6A72B0" w:rsidTr="00D57E18">
        <w:tc>
          <w:tcPr>
            <w:tcW w:w="6521" w:type="dxa"/>
            <w:vAlign w:val="center"/>
          </w:tcPr>
          <w:p w14:paraId="3142FE20" w14:textId="4212C4ED" w:rsidR="00D57E18" w:rsidRPr="00D8658F" w:rsidRDefault="00D57E18" w:rsidP="00B04AE6">
            <w:pPr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</w:pPr>
            <w:r w:rsidRPr="00D8658F"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Svayvuran dizel – çəkic</w:t>
            </w:r>
            <w:r w:rsidR="00DF352E"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lər</w:t>
            </w:r>
          </w:p>
        </w:tc>
        <w:tc>
          <w:tcPr>
            <w:tcW w:w="567" w:type="dxa"/>
            <w:vAlign w:val="center"/>
          </w:tcPr>
          <w:p w14:paraId="721BDDAD" w14:textId="5D636A36" w:rsidR="00D57E18" w:rsidRPr="00D8658F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36</w:t>
            </w:r>
          </w:p>
        </w:tc>
        <w:tc>
          <w:tcPr>
            <w:tcW w:w="850" w:type="dxa"/>
          </w:tcPr>
          <w:p w14:paraId="32141DB3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37BE95FE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49AA6129" w14:textId="258CF2C3" w:rsidTr="00D57E18">
        <w:tc>
          <w:tcPr>
            <w:tcW w:w="6521" w:type="dxa"/>
            <w:vAlign w:val="center"/>
          </w:tcPr>
          <w:p w14:paraId="050FF4A4" w14:textId="64C389D5" w:rsidR="00D57E18" w:rsidRPr="00D8658F" w:rsidRDefault="00D57E18" w:rsidP="00B04AE6">
            <w:pPr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</w:pPr>
            <w:r w:rsidRPr="00D8658F"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Səyyar rəngsaz stansiyalar</w:t>
            </w:r>
          </w:p>
        </w:tc>
        <w:tc>
          <w:tcPr>
            <w:tcW w:w="567" w:type="dxa"/>
            <w:vAlign w:val="center"/>
          </w:tcPr>
          <w:p w14:paraId="5028FA1D" w14:textId="5DCCEA49" w:rsidR="00D57E18" w:rsidRPr="00D8658F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37</w:t>
            </w:r>
          </w:p>
        </w:tc>
        <w:tc>
          <w:tcPr>
            <w:tcW w:w="850" w:type="dxa"/>
          </w:tcPr>
          <w:p w14:paraId="4F100FC3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2B49F33D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47ED4C35" w14:textId="4F05412D" w:rsidTr="00D57E18">
        <w:tc>
          <w:tcPr>
            <w:tcW w:w="6521" w:type="dxa"/>
            <w:vAlign w:val="center"/>
          </w:tcPr>
          <w:p w14:paraId="5A996BBC" w14:textId="3C8BAB1D" w:rsidR="00D57E18" w:rsidRPr="00D8658F" w:rsidRDefault="00D57E18" w:rsidP="00B04AE6">
            <w:pPr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</w:pPr>
            <w:r w:rsidRPr="00D8658F"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Pnevmatik əl maşınları</w:t>
            </w:r>
          </w:p>
        </w:tc>
        <w:tc>
          <w:tcPr>
            <w:tcW w:w="567" w:type="dxa"/>
            <w:vAlign w:val="center"/>
          </w:tcPr>
          <w:p w14:paraId="4AC70488" w14:textId="7F3B58C5" w:rsidR="00D57E18" w:rsidRPr="00D8658F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38</w:t>
            </w:r>
          </w:p>
        </w:tc>
        <w:tc>
          <w:tcPr>
            <w:tcW w:w="850" w:type="dxa"/>
          </w:tcPr>
          <w:p w14:paraId="5005AB33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17A24945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  <w:tr w:rsidR="00D57E18" w:rsidRPr="00E962FC" w14:paraId="041325F3" w14:textId="47E1A173" w:rsidTr="00D57E18">
        <w:tc>
          <w:tcPr>
            <w:tcW w:w="6521" w:type="dxa"/>
            <w:vAlign w:val="center"/>
          </w:tcPr>
          <w:p w14:paraId="5042ED16" w14:textId="55303F3E" w:rsidR="00D57E18" w:rsidRPr="00D8658F" w:rsidRDefault="00D57E18" w:rsidP="00B04AE6">
            <w:pPr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</w:pPr>
            <w:r>
              <w:rPr>
                <w:rFonts w:ascii="Arial" w:hAnsi="Arial" w:cs="Arial"/>
                <w:bCs/>
                <w:color w:val="212529"/>
                <w:sz w:val="20"/>
                <w:szCs w:val="20"/>
                <w:shd w:val="clear" w:color="auto" w:fill="FFFFFF"/>
                <w:lang w:val="az-Latn-AZ"/>
              </w:rPr>
              <w:t>Digər</w:t>
            </w:r>
          </w:p>
        </w:tc>
        <w:tc>
          <w:tcPr>
            <w:tcW w:w="567" w:type="dxa"/>
            <w:vAlign w:val="center"/>
          </w:tcPr>
          <w:p w14:paraId="328E4B0C" w14:textId="292106C3" w:rsidR="00D57E18" w:rsidRPr="00D8658F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  <w:r>
              <w:rPr>
                <w:rFonts w:ascii="Arial" w:hAnsi="Arial" w:cs="Arial"/>
                <w:sz w:val="20"/>
                <w:szCs w:val="20"/>
                <w:lang w:val="az-Latn-AZ"/>
              </w:rPr>
              <w:t>39</w:t>
            </w:r>
          </w:p>
        </w:tc>
        <w:tc>
          <w:tcPr>
            <w:tcW w:w="850" w:type="dxa"/>
          </w:tcPr>
          <w:p w14:paraId="17E1CDF9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</w:tcPr>
          <w:p w14:paraId="35FB9A43" w14:textId="77777777" w:rsidR="00D57E18" w:rsidRPr="00E962FC" w:rsidRDefault="00D57E18" w:rsidP="00B04AE6">
            <w:pPr>
              <w:jc w:val="center"/>
              <w:rPr>
                <w:rFonts w:ascii="Arial" w:hAnsi="Arial" w:cs="Arial"/>
                <w:sz w:val="20"/>
                <w:szCs w:val="20"/>
                <w:lang w:val="az-Latn-AZ"/>
              </w:rPr>
            </w:pPr>
          </w:p>
        </w:tc>
      </w:tr>
    </w:tbl>
    <w:p w14:paraId="3CE837B5" w14:textId="77777777" w:rsidR="00B04AE6" w:rsidRPr="009D0885" w:rsidRDefault="00B04AE6" w:rsidP="00EB72FE">
      <w:pPr>
        <w:rPr>
          <w:rFonts w:ascii="Arial" w:hAnsi="Arial" w:cs="Arial"/>
          <w:sz w:val="10"/>
          <w:szCs w:val="10"/>
        </w:rPr>
      </w:pPr>
    </w:p>
    <w:p w14:paraId="24C885F2" w14:textId="77777777" w:rsidR="00EB72FE" w:rsidRPr="00E962FC" w:rsidRDefault="00EB72FE" w:rsidP="00EB72FE">
      <w:pPr>
        <w:rPr>
          <w:rFonts w:ascii="Arial" w:hAnsi="Arial" w:cs="Arial"/>
          <w:sz w:val="20"/>
          <w:szCs w:val="20"/>
          <w:lang w:val="az-Latn-AZ"/>
        </w:rPr>
      </w:pPr>
      <w:r w:rsidRPr="00E962FC">
        <w:rPr>
          <w:rFonts w:ascii="Arial" w:hAnsi="Arial" w:cs="Arial"/>
          <w:sz w:val="20"/>
          <w:szCs w:val="20"/>
          <w:lang w:val="az-Latn-AZ"/>
        </w:rPr>
        <w:t>Hesabatın tərtib edilməsinə sərf edilən vaxt _____ adam-saat</w:t>
      </w:r>
    </w:p>
    <w:p w14:paraId="3BC7585A" w14:textId="33AE0168" w:rsidR="00EB72FE" w:rsidRDefault="00EB72FE" w:rsidP="00EB72FE">
      <w:pPr>
        <w:pStyle w:val="Iauiue"/>
        <w:rPr>
          <w:rFonts w:ascii="Arial" w:hAnsi="Arial" w:cs="Arial"/>
          <w:lang w:val="az-Latn-AZ"/>
        </w:rPr>
      </w:pPr>
      <w:r w:rsidRPr="00E962FC">
        <w:rPr>
          <w:rFonts w:ascii="Arial" w:hAnsi="Arial" w:cs="Arial"/>
          <w:lang w:val="az-Latn-AZ"/>
        </w:rPr>
        <w:t>Rəsmi statistika hesabatlarının tərtib olunmasına sərf olunan vaxt adam-saatla müəyyənləşdirilir və dövr ərzində hesabatın tərtib olunmasında iştirak edən işçilərin (işçinin) sayı onların həmin hesabatın tərtib olunmasına sərf etdikləri vaxta vurmaqla tapılır.</w:t>
      </w:r>
    </w:p>
    <w:p w14:paraId="3578C6C7" w14:textId="77777777" w:rsidR="00B04AE6" w:rsidRPr="00E962FC" w:rsidRDefault="00B04AE6" w:rsidP="00EB72FE">
      <w:pPr>
        <w:pStyle w:val="Iauiue"/>
        <w:rPr>
          <w:rFonts w:ascii="Arial" w:hAnsi="Arial" w:cs="Arial"/>
          <w:lang w:val="az-Latn-AZ"/>
        </w:rPr>
      </w:pPr>
    </w:p>
    <w:p w14:paraId="69953A74" w14:textId="77777777" w:rsidR="00EB72FE" w:rsidRPr="00E962FC" w:rsidRDefault="00EB72FE" w:rsidP="00EB72FE">
      <w:pPr>
        <w:pStyle w:val="Iauiue"/>
        <w:rPr>
          <w:rFonts w:ascii="Arial" w:hAnsi="Arial" w:cs="Arial"/>
          <w:lang w:val="az-Latn-AZ"/>
        </w:rPr>
      </w:pPr>
    </w:p>
    <w:p w14:paraId="1CF0521A" w14:textId="587F9317" w:rsidR="00EB72FE" w:rsidRPr="00E962FC" w:rsidRDefault="00EB72FE" w:rsidP="00EB72FE">
      <w:pPr>
        <w:pStyle w:val="Iauiue"/>
        <w:tabs>
          <w:tab w:val="left" w:pos="8550"/>
        </w:tabs>
        <w:jc w:val="center"/>
        <w:rPr>
          <w:rFonts w:ascii="Arial" w:hAnsi="Arial" w:cs="Arial"/>
          <w:b/>
          <w:bCs/>
          <w:lang w:val="az-Latn-AZ"/>
        </w:rPr>
      </w:pPr>
      <w:r w:rsidRPr="00E962FC">
        <w:rPr>
          <w:rFonts w:ascii="Arial" w:hAnsi="Arial" w:cs="Arial"/>
          <w:b/>
          <w:bCs/>
          <w:lang w:val="az-Latn-AZ"/>
        </w:rPr>
        <w:t>________________________________________         _____________________________</w:t>
      </w:r>
    </w:p>
    <w:p w14:paraId="4A8A80BE" w14:textId="313ABF09" w:rsidR="00EB72FE" w:rsidRPr="00E962FC" w:rsidRDefault="00EB72FE" w:rsidP="00EB72FE">
      <w:pPr>
        <w:pStyle w:val="Iauiue"/>
        <w:tabs>
          <w:tab w:val="left" w:pos="4111"/>
          <w:tab w:val="left" w:pos="8550"/>
        </w:tabs>
        <w:jc w:val="center"/>
        <w:rPr>
          <w:rFonts w:ascii="Arial" w:hAnsi="Arial" w:cs="Arial"/>
          <w:b/>
          <w:bCs/>
          <w:lang w:val="az-Latn-AZ"/>
        </w:rPr>
      </w:pPr>
      <w:r w:rsidRPr="00E962FC">
        <w:rPr>
          <w:rFonts w:ascii="Arial" w:hAnsi="Arial" w:cs="Arial"/>
          <w:b/>
          <w:bCs/>
          <w:lang w:val="az-Latn-AZ"/>
        </w:rPr>
        <w:t>İcraçının vəzifəsi, soyadı, telefon nömrəsi                        Rəhbərin soyadı, imzası</w:t>
      </w:r>
    </w:p>
    <w:p w14:paraId="3E79D5EF" w14:textId="77777777" w:rsidR="00EB72FE" w:rsidRPr="00E962FC" w:rsidRDefault="00EB72FE" w:rsidP="00EB72FE">
      <w:pPr>
        <w:pStyle w:val="Iauiue"/>
        <w:tabs>
          <w:tab w:val="left" w:pos="4111"/>
          <w:tab w:val="left" w:pos="8550"/>
        </w:tabs>
        <w:jc w:val="center"/>
        <w:rPr>
          <w:rFonts w:ascii="Arial" w:hAnsi="Arial" w:cs="Arial"/>
          <w:b/>
          <w:bCs/>
          <w:lang w:val="az-Latn-AZ"/>
        </w:rPr>
      </w:pPr>
    </w:p>
    <w:p w14:paraId="424DAF5B" w14:textId="5A54D101" w:rsidR="00B869E0" w:rsidRPr="00BD0657" w:rsidRDefault="00EB72FE" w:rsidP="00BD0657">
      <w:pPr>
        <w:pStyle w:val="Iauiue"/>
        <w:tabs>
          <w:tab w:val="left" w:pos="8550"/>
        </w:tabs>
        <w:jc w:val="center"/>
        <w:rPr>
          <w:rFonts w:ascii="Arial" w:hAnsi="Arial" w:cs="Arial"/>
        </w:rPr>
      </w:pPr>
      <w:r w:rsidRPr="00E962FC">
        <w:rPr>
          <w:rFonts w:ascii="Arial" w:hAnsi="Arial" w:cs="Arial"/>
          <w:b/>
          <w:bCs/>
          <w:lang w:val="az-Latn-AZ"/>
        </w:rPr>
        <w:t>“_______” __________________ 20 ______  il</w:t>
      </w:r>
      <w:bookmarkEnd w:id="0"/>
    </w:p>
    <w:sectPr w:rsidR="00B869E0" w:rsidRPr="00BD0657" w:rsidSect="006D2C71">
      <w:pgSz w:w="11907" w:h="16840" w:code="9"/>
      <w:pgMar w:top="1138" w:right="1138" w:bottom="1077" w:left="1417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2 Arial AzCyr">
    <w:altName w:val="Calibri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2FE"/>
    <w:rsid w:val="000450C0"/>
    <w:rsid w:val="001105D8"/>
    <w:rsid w:val="001162AE"/>
    <w:rsid w:val="00125EF9"/>
    <w:rsid w:val="00154A04"/>
    <w:rsid w:val="00297CC8"/>
    <w:rsid w:val="00354483"/>
    <w:rsid w:val="00372B58"/>
    <w:rsid w:val="003C2B74"/>
    <w:rsid w:val="005B1C49"/>
    <w:rsid w:val="00614A22"/>
    <w:rsid w:val="006A7E1E"/>
    <w:rsid w:val="006F09AD"/>
    <w:rsid w:val="00725394"/>
    <w:rsid w:val="007568A0"/>
    <w:rsid w:val="007639D4"/>
    <w:rsid w:val="008A5659"/>
    <w:rsid w:val="00990E71"/>
    <w:rsid w:val="0099165A"/>
    <w:rsid w:val="009A04D7"/>
    <w:rsid w:val="009A5C51"/>
    <w:rsid w:val="009D0885"/>
    <w:rsid w:val="00A22A9F"/>
    <w:rsid w:val="00A532F9"/>
    <w:rsid w:val="00B04AE6"/>
    <w:rsid w:val="00B869E0"/>
    <w:rsid w:val="00BD0657"/>
    <w:rsid w:val="00BE2424"/>
    <w:rsid w:val="00C62936"/>
    <w:rsid w:val="00CE0C0D"/>
    <w:rsid w:val="00D57E18"/>
    <w:rsid w:val="00D8658F"/>
    <w:rsid w:val="00DC0C92"/>
    <w:rsid w:val="00DE5686"/>
    <w:rsid w:val="00DF0059"/>
    <w:rsid w:val="00DF352E"/>
    <w:rsid w:val="00E101AD"/>
    <w:rsid w:val="00E92068"/>
    <w:rsid w:val="00E962FC"/>
    <w:rsid w:val="00EA1C59"/>
    <w:rsid w:val="00EA4C90"/>
    <w:rsid w:val="00EB295A"/>
    <w:rsid w:val="00EB72FE"/>
    <w:rsid w:val="00F81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DF858"/>
  <w15:chartTrackingRefBased/>
  <w15:docId w15:val="{C4CB43C1-3776-488A-B7BE-58BA54AA1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2F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B72F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1"/>
    </w:pPr>
    <w:rPr>
      <w:rFonts w:ascii="A2 Arial AzCyr" w:eastAsia="Times New Roman" w:hAnsi="A2 Arial AzCyr"/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EB72FE"/>
    <w:rPr>
      <w:rFonts w:ascii="A2 Arial AzCyr" w:eastAsia="Times New Roman" w:hAnsi="A2 Arial AzCyr" w:cs="Times New Roman"/>
      <w:b/>
      <w:szCs w:val="20"/>
      <w:lang w:val="ru-RU" w:eastAsia="ru-RU"/>
    </w:rPr>
  </w:style>
  <w:style w:type="paragraph" w:customStyle="1" w:styleId="Iauiue">
    <w:name w:val="Iau?iue"/>
    <w:rsid w:val="00EB72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Hyperlink">
    <w:name w:val="Hyperlink"/>
    <w:rsid w:val="00EB72FE"/>
    <w:rPr>
      <w:color w:val="0000FF"/>
      <w:u w:val="single"/>
    </w:rPr>
  </w:style>
  <w:style w:type="table" w:styleId="TableGrid">
    <w:name w:val="Table Grid"/>
    <w:basedOn w:val="TableNormal"/>
    <w:uiPriority w:val="39"/>
    <w:rsid w:val="00EB72FE"/>
    <w:pPr>
      <w:spacing w:after="0" w:line="240" w:lineRule="auto"/>
    </w:pPr>
    <w:rPr>
      <w:lang w:val="az-Latn-A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hesabat@" TargetMode="External"/><Relationship Id="rId4" Type="http://schemas.openxmlformats.org/officeDocument/2006/relationships/hyperlink" Target="http://www.stat.gov.a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Khirdakhanim Dadashova</dc:creator>
  <cp:keywords/>
  <dc:description/>
  <cp:lastModifiedBy>User</cp:lastModifiedBy>
  <cp:revision>2</cp:revision>
  <cp:lastPrinted>2023-07-14T13:17:00Z</cp:lastPrinted>
  <dcterms:created xsi:type="dcterms:W3CDTF">2023-09-25T05:56:00Z</dcterms:created>
  <dcterms:modified xsi:type="dcterms:W3CDTF">2023-09-25T05:56:00Z</dcterms:modified>
</cp:coreProperties>
</file>